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279E8" w14:textId="77777777" w:rsidR="002E3EF8" w:rsidRPr="002E3EF8" w:rsidRDefault="002E3EF8" w:rsidP="002E3EF8">
      <w:pPr>
        <w:widowControl/>
        <w:spacing w:line="495" w:lineRule="atLeast"/>
        <w:jc w:val="center"/>
        <w:outlineLvl w:val="0"/>
        <w:rPr>
          <w:rFonts w:ascii="微软雅黑" w:eastAsia="微软雅黑" w:hAnsi="微软雅黑" w:cs="宋体"/>
          <w:color w:val="172E6A"/>
          <w:kern w:val="36"/>
          <w:sz w:val="36"/>
          <w:szCs w:val="36"/>
        </w:rPr>
      </w:pPr>
      <w:r w:rsidRPr="002E3EF8">
        <w:rPr>
          <w:rFonts w:ascii="微软雅黑" w:eastAsia="微软雅黑" w:hAnsi="微软雅黑" w:cs="宋体" w:hint="eastAsia"/>
          <w:color w:val="172E6A"/>
          <w:kern w:val="36"/>
          <w:sz w:val="36"/>
          <w:szCs w:val="36"/>
        </w:rPr>
        <w:t>国家重点研发计划任务调整说明</w:t>
      </w:r>
    </w:p>
    <w:p w14:paraId="529B8542" w14:textId="5C142B39" w:rsidR="002E3EF8" w:rsidRPr="002E3EF8" w:rsidRDefault="002E3EF8" w:rsidP="002E3EF8">
      <w:pPr>
        <w:widowControl/>
        <w:spacing w:line="300" w:lineRule="atLeast"/>
        <w:jc w:val="center"/>
        <w:rPr>
          <w:rFonts w:ascii="微软雅黑" w:eastAsia="微软雅黑" w:hAnsi="微软雅黑" w:cs="宋体"/>
          <w:color w:val="313131"/>
          <w:kern w:val="0"/>
          <w:szCs w:val="21"/>
        </w:rPr>
      </w:pPr>
      <w:bookmarkStart w:id="0" w:name="_GoBack"/>
      <w:bookmarkEnd w:id="0"/>
    </w:p>
    <w:p w14:paraId="335415DC" w14:textId="77777777" w:rsidR="002E3EF8" w:rsidRPr="002E3EF8" w:rsidRDefault="002E3EF8" w:rsidP="002E3EF8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2E3EF8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       根据《科技部 财政部关于进一步优化国家重点研发计划项目和资金管理的通知》（国</w:t>
      </w:r>
      <w:proofErr w:type="gramStart"/>
      <w:r w:rsidRPr="002E3EF8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科发资〔2019〕</w:t>
      </w:r>
      <w:proofErr w:type="gramEnd"/>
      <w:r w:rsidRPr="002E3EF8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45号），科研项目实施期间，国家重点研发计划负责人可以在研究方向不变、不降低考核指标的前提下自主调整研究方案和技术路线，由项目牵头单位报项目管理专业机构备案。</w:t>
      </w:r>
    </w:p>
    <w:p w14:paraId="3BD76D71" w14:textId="77777777" w:rsidR="002E3EF8" w:rsidRPr="002E3EF8" w:rsidRDefault="002E3EF8" w:rsidP="002E3EF8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</w:p>
    <w:p w14:paraId="528E5DB1" w14:textId="49066C96" w:rsidR="002E3EF8" w:rsidRPr="002E3EF8" w:rsidRDefault="002E3EF8" w:rsidP="002E3EF8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2E3EF8">
        <w:rPr>
          <w:rFonts w:ascii="微软雅黑" w:eastAsia="微软雅黑" w:hAnsi="微软雅黑" w:cs="宋体"/>
          <w:noProof/>
          <w:color w:val="313131"/>
          <w:kern w:val="0"/>
          <w:sz w:val="23"/>
          <w:szCs w:val="23"/>
        </w:rPr>
        <w:drawing>
          <wp:inline distT="0" distB="0" distL="0" distR="0" wp14:anchorId="3AAD40BE" wp14:editId="23999304">
            <wp:extent cx="152400" cy="15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EF8">
        <w:rPr>
          <w:rFonts w:ascii="微软雅黑" w:eastAsia="微软雅黑" w:hAnsi="微软雅黑" w:cs="宋体" w:hint="eastAsia"/>
          <w:color w:val="313131"/>
          <w:kern w:val="0"/>
          <w:sz w:val="24"/>
          <w:szCs w:val="24"/>
          <w:u w:val="single"/>
        </w:rPr>
        <w:t>附件1 国家重点研发计划任务调整审批表.</w:t>
      </w:r>
      <w:proofErr w:type="spellStart"/>
      <w:proofErr w:type="gramStart"/>
      <w:r w:rsidRPr="002E3EF8">
        <w:rPr>
          <w:rFonts w:ascii="微软雅黑" w:eastAsia="微软雅黑" w:hAnsi="微软雅黑" w:cs="宋体" w:hint="eastAsia"/>
          <w:color w:val="313131"/>
          <w:kern w:val="0"/>
          <w:sz w:val="24"/>
          <w:szCs w:val="24"/>
          <w:u w:val="single"/>
        </w:rPr>
        <w:t>docx</w:t>
      </w:r>
      <w:proofErr w:type="spellEnd"/>
      <w:proofErr w:type="gramEnd"/>
    </w:p>
    <w:p w14:paraId="26CF2198" w14:textId="77777777" w:rsidR="00437FAB" w:rsidRPr="002E3EF8" w:rsidRDefault="00437FAB"/>
    <w:sectPr w:rsidR="00437FAB" w:rsidRPr="002E3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0D"/>
    <w:rsid w:val="002E3EF8"/>
    <w:rsid w:val="00437FAB"/>
    <w:rsid w:val="00473F0D"/>
    <w:rsid w:val="00C4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75676-DA90-439D-B8A9-A3CE951A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9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倩倩</dc:creator>
  <cp:keywords/>
  <dc:description/>
  <cp:lastModifiedBy>admin</cp:lastModifiedBy>
  <cp:revision>4</cp:revision>
  <dcterms:created xsi:type="dcterms:W3CDTF">2022-05-25T11:12:00Z</dcterms:created>
  <dcterms:modified xsi:type="dcterms:W3CDTF">2022-05-30T08:41:00Z</dcterms:modified>
</cp:coreProperties>
</file>