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3816" w14:textId="2702CA54" w:rsidR="00F61E99" w:rsidRDefault="00F61E99">
      <w:pPr>
        <w:jc w:val="center"/>
        <w:rPr>
          <w:rFonts w:ascii="Times New Roman" w:hAnsi="Times New Roman" w:cs="Times New Roman"/>
          <w:b/>
          <w:kern w:val="0"/>
          <w:sz w:val="32"/>
          <w:szCs w:val="44"/>
        </w:rPr>
      </w:pPr>
      <w:r w:rsidRPr="00F61E99">
        <w:rPr>
          <w:rFonts w:ascii="Times New Roman" w:hAnsi="Times New Roman" w:cs="Times New Roman" w:hint="eastAsia"/>
          <w:b/>
          <w:kern w:val="0"/>
          <w:sz w:val="32"/>
          <w:szCs w:val="44"/>
        </w:rPr>
        <w:t>东南大学无锡校区</w:t>
      </w:r>
      <w:bookmarkStart w:id="0" w:name="OLE_LINK5"/>
      <w:r w:rsidR="003F4EF4">
        <w:rPr>
          <w:rFonts w:ascii="Times New Roman" w:hAnsi="Times New Roman" w:cs="Times New Roman"/>
          <w:b/>
          <w:kern w:val="0"/>
          <w:sz w:val="32"/>
          <w:szCs w:val="44"/>
        </w:rPr>
        <w:t>变</w:t>
      </w:r>
      <w:r w:rsidR="00022CEB">
        <w:rPr>
          <w:rFonts w:ascii="Times New Roman" w:hAnsi="Times New Roman" w:cs="Times New Roman" w:hint="eastAsia"/>
          <w:b/>
          <w:kern w:val="0"/>
          <w:sz w:val="32"/>
          <w:szCs w:val="44"/>
        </w:rPr>
        <w:t>配电</w:t>
      </w:r>
      <w:proofErr w:type="gramStart"/>
      <w:r w:rsidR="00022CEB">
        <w:rPr>
          <w:rFonts w:ascii="Times New Roman" w:hAnsi="Times New Roman" w:cs="Times New Roman" w:hint="eastAsia"/>
          <w:b/>
          <w:kern w:val="0"/>
          <w:sz w:val="32"/>
          <w:szCs w:val="44"/>
        </w:rPr>
        <w:t>房维保服务</w:t>
      </w:r>
      <w:proofErr w:type="gramEnd"/>
      <w:r w:rsidR="00022CEB">
        <w:rPr>
          <w:rFonts w:ascii="Times New Roman" w:hAnsi="Times New Roman" w:cs="Times New Roman" w:hint="eastAsia"/>
          <w:b/>
          <w:kern w:val="0"/>
          <w:sz w:val="32"/>
          <w:szCs w:val="44"/>
        </w:rPr>
        <w:t>项目</w:t>
      </w:r>
      <w:bookmarkEnd w:id="0"/>
    </w:p>
    <w:p w14:paraId="446B8E9D" w14:textId="77777777" w:rsidR="00C640E6" w:rsidRDefault="003F4EF4">
      <w:pPr>
        <w:jc w:val="center"/>
        <w:rPr>
          <w:rFonts w:ascii="Times New Roman" w:hAnsi="Times New Roman" w:cs="Times New Roman"/>
          <w:b/>
          <w:kern w:val="0"/>
          <w:sz w:val="32"/>
          <w:szCs w:val="44"/>
        </w:rPr>
      </w:pPr>
      <w:r>
        <w:rPr>
          <w:rFonts w:ascii="Times New Roman" w:hAnsi="Times New Roman" w:cs="Times New Roman"/>
          <w:b/>
          <w:kern w:val="0"/>
          <w:sz w:val="32"/>
          <w:szCs w:val="44"/>
        </w:rPr>
        <w:t>询价文件</w:t>
      </w:r>
    </w:p>
    <w:p w14:paraId="6D4B0914" w14:textId="77777777" w:rsidR="00C640E6" w:rsidRDefault="00C640E6">
      <w:pPr>
        <w:spacing w:line="360" w:lineRule="exact"/>
        <w:ind w:firstLineChars="200" w:firstLine="488"/>
        <w:rPr>
          <w:rFonts w:ascii="Times New Roman" w:hAnsi="Times New Roman" w:cs="Times New Roman"/>
          <w:color w:val="000000"/>
          <w:spacing w:val="2"/>
          <w:sz w:val="24"/>
        </w:rPr>
      </w:pPr>
    </w:p>
    <w:p w14:paraId="72A8419E" w14:textId="5C85B5E8" w:rsidR="003F06A1" w:rsidRDefault="003F06A1" w:rsidP="00022CEB">
      <w:pPr>
        <w:spacing w:line="360" w:lineRule="auto"/>
        <w:ind w:firstLineChars="200" w:firstLine="480"/>
        <w:rPr>
          <w:sz w:val="24"/>
        </w:rPr>
      </w:pPr>
      <w:r>
        <w:rPr>
          <w:sz w:val="24"/>
        </w:rPr>
        <w:t>东南大学无锡校区</w:t>
      </w:r>
      <w:r w:rsidR="00022CEB" w:rsidRPr="00022CEB">
        <w:rPr>
          <w:rFonts w:hint="eastAsia"/>
          <w:sz w:val="24"/>
        </w:rPr>
        <w:t>变配电</w:t>
      </w:r>
      <w:proofErr w:type="gramStart"/>
      <w:r w:rsidR="00022CEB" w:rsidRPr="00022CEB">
        <w:rPr>
          <w:rFonts w:hint="eastAsia"/>
          <w:sz w:val="24"/>
        </w:rPr>
        <w:t>房维保服务</w:t>
      </w:r>
      <w:proofErr w:type="gramEnd"/>
      <w:r w:rsidR="00022CEB" w:rsidRPr="00022CEB">
        <w:rPr>
          <w:rFonts w:hint="eastAsia"/>
          <w:sz w:val="24"/>
        </w:rPr>
        <w:t>项目</w:t>
      </w:r>
      <w:r w:rsidRPr="00F826B5">
        <w:rPr>
          <w:rFonts w:hint="eastAsia"/>
          <w:sz w:val="24"/>
        </w:rPr>
        <w:t>通过询价方式选定供应商，</w:t>
      </w:r>
      <w:proofErr w:type="gramStart"/>
      <w:r w:rsidRPr="00F826B5">
        <w:rPr>
          <w:rFonts w:hint="eastAsia"/>
          <w:sz w:val="24"/>
        </w:rPr>
        <w:t>现邀请</w:t>
      </w:r>
      <w:proofErr w:type="gramEnd"/>
      <w:r w:rsidRPr="00F826B5">
        <w:rPr>
          <w:rFonts w:hint="eastAsia"/>
          <w:sz w:val="24"/>
        </w:rPr>
        <w:t>符合资质要求的供应商参加询价。</w:t>
      </w:r>
    </w:p>
    <w:p w14:paraId="3BEA4641" w14:textId="25E064E4" w:rsidR="003F06A1" w:rsidRPr="003E37BA" w:rsidRDefault="003F06A1" w:rsidP="003F06A1">
      <w:pPr>
        <w:spacing w:line="360" w:lineRule="auto"/>
        <w:rPr>
          <w:b/>
          <w:sz w:val="24"/>
        </w:rPr>
      </w:pPr>
      <w:r w:rsidRPr="00926F5B">
        <w:rPr>
          <w:rFonts w:hint="eastAsia"/>
          <w:b/>
          <w:sz w:val="24"/>
        </w:rPr>
        <w:t>一、项目名称：</w:t>
      </w:r>
      <w:r w:rsidR="00022CEB" w:rsidRPr="00022CEB">
        <w:rPr>
          <w:rFonts w:hint="eastAsia"/>
          <w:b/>
          <w:sz w:val="24"/>
        </w:rPr>
        <w:t>变配电</w:t>
      </w:r>
      <w:proofErr w:type="gramStart"/>
      <w:r w:rsidR="00022CEB" w:rsidRPr="00022CEB">
        <w:rPr>
          <w:rFonts w:hint="eastAsia"/>
          <w:b/>
          <w:sz w:val="24"/>
        </w:rPr>
        <w:t>房维保服务</w:t>
      </w:r>
      <w:proofErr w:type="gramEnd"/>
      <w:r w:rsidR="00022CEB" w:rsidRPr="00022CEB">
        <w:rPr>
          <w:rFonts w:hint="eastAsia"/>
          <w:b/>
          <w:sz w:val="24"/>
        </w:rPr>
        <w:t>项目</w:t>
      </w:r>
    </w:p>
    <w:p w14:paraId="25960F32" w14:textId="5C77609E" w:rsidR="003F06A1" w:rsidRPr="00926F5B" w:rsidRDefault="003F06A1" w:rsidP="003F06A1">
      <w:pPr>
        <w:spacing w:line="360" w:lineRule="auto"/>
        <w:rPr>
          <w:b/>
          <w:sz w:val="24"/>
        </w:rPr>
      </w:pPr>
      <w:r w:rsidRPr="00926F5B">
        <w:rPr>
          <w:b/>
          <w:sz w:val="24"/>
        </w:rPr>
        <w:t>二</w:t>
      </w:r>
      <w:r w:rsidRPr="00926F5B">
        <w:rPr>
          <w:rFonts w:hint="eastAsia"/>
          <w:b/>
          <w:sz w:val="24"/>
        </w:rPr>
        <w:t>、</w:t>
      </w:r>
      <w:r w:rsidRPr="00926F5B">
        <w:rPr>
          <w:b/>
          <w:sz w:val="24"/>
        </w:rPr>
        <w:t>项目编号</w:t>
      </w:r>
      <w:r w:rsidRPr="00926F5B">
        <w:rPr>
          <w:rFonts w:hint="eastAsia"/>
          <w:b/>
          <w:sz w:val="24"/>
        </w:rPr>
        <w:t>：</w:t>
      </w:r>
      <w:r w:rsidRPr="00926F5B">
        <w:rPr>
          <w:rFonts w:hint="eastAsia"/>
          <w:b/>
          <w:sz w:val="24"/>
        </w:rPr>
        <w:t>H</w:t>
      </w:r>
      <w:r w:rsidRPr="00926F5B">
        <w:rPr>
          <w:b/>
          <w:sz w:val="24"/>
        </w:rPr>
        <w:t>Q202</w:t>
      </w:r>
      <w:r w:rsidR="00227DF1">
        <w:rPr>
          <w:rFonts w:hint="eastAsia"/>
          <w:b/>
          <w:sz w:val="24"/>
        </w:rPr>
        <w:t>5</w:t>
      </w:r>
      <w:r w:rsidRPr="00926F5B">
        <w:rPr>
          <w:rFonts w:hint="eastAsia"/>
          <w:b/>
          <w:sz w:val="24"/>
        </w:rPr>
        <w:t>-</w:t>
      </w:r>
      <w:r w:rsidR="00C96F10">
        <w:rPr>
          <w:rFonts w:hint="eastAsia"/>
          <w:b/>
          <w:sz w:val="24"/>
        </w:rPr>
        <w:t>02</w:t>
      </w:r>
    </w:p>
    <w:p w14:paraId="08D1B401" w14:textId="10F76A2C" w:rsidR="003F06A1" w:rsidRPr="00926F5B" w:rsidRDefault="003F06A1" w:rsidP="003F06A1">
      <w:pPr>
        <w:spacing w:line="360" w:lineRule="auto"/>
        <w:rPr>
          <w:b/>
          <w:sz w:val="24"/>
        </w:rPr>
      </w:pPr>
      <w:r w:rsidRPr="00926F5B">
        <w:rPr>
          <w:b/>
          <w:sz w:val="24"/>
        </w:rPr>
        <w:t>三</w:t>
      </w:r>
      <w:r w:rsidRPr="00926F5B">
        <w:rPr>
          <w:rFonts w:hint="eastAsia"/>
          <w:b/>
          <w:sz w:val="24"/>
        </w:rPr>
        <w:t>、</w:t>
      </w:r>
      <w:r>
        <w:rPr>
          <w:rFonts w:hint="eastAsia"/>
          <w:b/>
          <w:sz w:val="24"/>
        </w:rPr>
        <w:t>询价内容</w:t>
      </w:r>
      <w:r w:rsidRPr="00926F5B">
        <w:rPr>
          <w:rFonts w:hint="eastAsia"/>
          <w:b/>
          <w:sz w:val="24"/>
        </w:rPr>
        <w:t>：</w:t>
      </w:r>
      <w:r w:rsidRPr="00F826B5">
        <w:rPr>
          <w:rFonts w:hint="eastAsia"/>
          <w:b/>
          <w:sz w:val="24"/>
        </w:rPr>
        <w:t>对校内</w:t>
      </w:r>
      <w:r w:rsidR="00022CEB">
        <w:rPr>
          <w:rFonts w:hint="eastAsia"/>
          <w:b/>
          <w:sz w:val="24"/>
        </w:rPr>
        <w:t>变配电房设备设施和</w:t>
      </w:r>
      <w:r w:rsidRPr="00F826B5">
        <w:rPr>
          <w:rFonts w:hint="eastAsia"/>
          <w:b/>
          <w:sz w:val="24"/>
        </w:rPr>
        <w:t>安全防护用具进行</w:t>
      </w:r>
      <w:r w:rsidR="00022CEB">
        <w:rPr>
          <w:rFonts w:hint="eastAsia"/>
          <w:b/>
          <w:sz w:val="24"/>
        </w:rPr>
        <w:t>检测、试验和维护</w:t>
      </w:r>
    </w:p>
    <w:p w14:paraId="6FF33EBC" w14:textId="1B6AAC7F" w:rsidR="003F06A1" w:rsidRDefault="003F06A1" w:rsidP="003F06A1">
      <w:pPr>
        <w:spacing w:line="360" w:lineRule="auto"/>
        <w:rPr>
          <w:b/>
          <w:sz w:val="24"/>
        </w:rPr>
      </w:pPr>
      <w:r w:rsidRPr="00926F5B">
        <w:rPr>
          <w:b/>
          <w:sz w:val="24"/>
        </w:rPr>
        <w:t>四</w:t>
      </w:r>
      <w:r w:rsidRPr="00926F5B">
        <w:rPr>
          <w:rFonts w:hint="eastAsia"/>
          <w:b/>
          <w:sz w:val="24"/>
        </w:rPr>
        <w:t>、</w:t>
      </w:r>
      <w:r>
        <w:rPr>
          <w:rFonts w:hint="eastAsia"/>
          <w:b/>
          <w:sz w:val="24"/>
        </w:rPr>
        <w:t>服务</w:t>
      </w:r>
      <w:r>
        <w:rPr>
          <w:b/>
          <w:sz w:val="24"/>
        </w:rPr>
        <w:t>周期</w:t>
      </w:r>
      <w:r w:rsidRPr="00926F5B">
        <w:rPr>
          <w:rFonts w:hint="eastAsia"/>
          <w:b/>
          <w:sz w:val="24"/>
        </w:rPr>
        <w:t>：</w:t>
      </w:r>
      <w:r w:rsidR="00227DF1">
        <w:rPr>
          <w:rFonts w:hint="eastAsia"/>
          <w:b/>
          <w:sz w:val="24"/>
        </w:rPr>
        <w:t>两</w:t>
      </w:r>
      <w:r>
        <w:rPr>
          <w:rFonts w:hint="eastAsia"/>
          <w:b/>
          <w:sz w:val="24"/>
        </w:rPr>
        <w:t>年</w:t>
      </w:r>
      <w:r w:rsidR="00CC2F95">
        <w:rPr>
          <w:rFonts w:hint="eastAsia"/>
          <w:b/>
          <w:sz w:val="24"/>
        </w:rPr>
        <w:t>，具体进场日期将在合同中约定。</w:t>
      </w:r>
    </w:p>
    <w:p w14:paraId="61BAB139" w14:textId="77777777" w:rsidR="003F06A1" w:rsidRDefault="003F06A1" w:rsidP="003F06A1">
      <w:pPr>
        <w:spacing w:line="360" w:lineRule="auto"/>
        <w:rPr>
          <w:b/>
          <w:sz w:val="24"/>
        </w:rPr>
      </w:pPr>
      <w:r>
        <w:rPr>
          <w:b/>
          <w:sz w:val="24"/>
        </w:rPr>
        <w:t>五</w:t>
      </w:r>
      <w:r>
        <w:rPr>
          <w:rFonts w:hint="eastAsia"/>
          <w:b/>
          <w:sz w:val="24"/>
        </w:rPr>
        <w:t>、</w:t>
      </w:r>
      <w:r>
        <w:rPr>
          <w:b/>
          <w:sz w:val="24"/>
        </w:rPr>
        <w:t>供应商需具备的资格条件要求</w:t>
      </w:r>
      <w:r>
        <w:rPr>
          <w:rFonts w:hint="eastAsia"/>
          <w:b/>
          <w:sz w:val="24"/>
        </w:rPr>
        <w:t>：</w:t>
      </w:r>
    </w:p>
    <w:p w14:paraId="522DCC85" w14:textId="77777777" w:rsidR="003F06A1" w:rsidRPr="00F826B5" w:rsidRDefault="003F06A1" w:rsidP="003F06A1">
      <w:pPr>
        <w:spacing w:line="360" w:lineRule="auto"/>
        <w:rPr>
          <w:sz w:val="24"/>
        </w:rPr>
      </w:pPr>
      <w:r w:rsidRPr="00F826B5">
        <w:rPr>
          <w:rFonts w:hint="eastAsia"/>
          <w:sz w:val="24"/>
        </w:rPr>
        <w:t>参加本次招标活动的供应商除应当符合《中华人民共和国政府采购法》第二十二条的规定外，还必须具备以下条件：</w:t>
      </w:r>
    </w:p>
    <w:p w14:paraId="420BEAF9" w14:textId="77777777" w:rsidR="003F06A1" w:rsidRPr="00F826B5" w:rsidRDefault="003F06A1" w:rsidP="003F06A1">
      <w:pPr>
        <w:spacing w:line="360" w:lineRule="auto"/>
        <w:rPr>
          <w:sz w:val="24"/>
        </w:rPr>
      </w:pPr>
      <w:r w:rsidRPr="00F826B5">
        <w:rPr>
          <w:rFonts w:hint="eastAsia"/>
          <w:sz w:val="24"/>
        </w:rPr>
        <w:t>1.</w:t>
      </w:r>
      <w:r w:rsidRPr="00F826B5">
        <w:rPr>
          <w:rFonts w:hint="eastAsia"/>
          <w:sz w:val="24"/>
        </w:rPr>
        <w:t>经国家工商行政管理机关注册的企业法人或其他组织；</w:t>
      </w:r>
    </w:p>
    <w:p w14:paraId="5E42386F" w14:textId="77777777" w:rsidR="003F06A1" w:rsidRPr="00F826B5" w:rsidRDefault="003F06A1" w:rsidP="003F06A1">
      <w:pPr>
        <w:spacing w:line="360" w:lineRule="auto"/>
        <w:rPr>
          <w:sz w:val="24"/>
        </w:rPr>
      </w:pPr>
      <w:r w:rsidRPr="00F826B5">
        <w:rPr>
          <w:rFonts w:hint="eastAsia"/>
          <w:sz w:val="24"/>
        </w:rPr>
        <w:t>2.</w:t>
      </w:r>
      <w:r w:rsidRPr="00F826B5">
        <w:rPr>
          <w:rFonts w:hint="eastAsia"/>
          <w:sz w:val="24"/>
        </w:rPr>
        <w:t>营业执照须有相关经营范围，并具有本次询价服务的相应能力和经验；</w:t>
      </w:r>
    </w:p>
    <w:p w14:paraId="2D7BDC55" w14:textId="77777777" w:rsidR="003F06A1" w:rsidRPr="00F826B5" w:rsidRDefault="003F06A1" w:rsidP="003F06A1">
      <w:pPr>
        <w:spacing w:line="360" w:lineRule="auto"/>
        <w:rPr>
          <w:sz w:val="24"/>
        </w:rPr>
      </w:pPr>
      <w:r w:rsidRPr="00F826B5">
        <w:rPr>
          <w:rFonts w:hint="eastAsia"/>
          <w:sz w:val="24"/>
        </w:rPr>
        <w:t>3.</w:t>
      </w:r>
      <w:r w:rsidRPr="00F826B5">
        <w:rPr>
          <w:rFonts w:hint="eastAsia"/>
          <w:sz w:val="24"/>
        </w:rPr>
        <w:t>必须具备承装（修、试）电力设施许可证，许可证类别和等级：</w:t>
      </w:r>
      <w:proofErr w:type="gramStart"/>
      <w:r w:rsidRPr="00F826B5">
        <w:rPr>
          <w:rFonts w:hint="eastAsia"/>
          <w:sz w:val="24"/>
        </w:rPr>
        <w:t>承试类五级</w:t>
      </w:r>
      <w:proofErr w:type="gramEnd"/>
      <w:r w:rsidRPr="00F826B5">
        <w:rPr>
          <w:rFonts w:hint="eastAsia"/>
          <w:sz w:val="24"/>
        </w:rPr>
        <w:t>及以上资质（提供证明材料）；</w:t>
      </w:r>
    </w:p>
    <w:p w14:paraId="03C072D6" w14:textId="77777777" w:rsidR="003F06A1" w:rsidRPr="00F826B5" w:rsidRDefault="003F06A1" w:rsidP="003F06A1">
      <w:pPr>
        <w:spacing w:line="360" w:lineRule="auto"/>
        <w:rPr>
          <w:sz w:val="24"/>
        </w:rPr>
      </w:pPr>
      <w:r w:rsidRPr="00F826B5">
        <w:rPr>
          <w:rFonts w:hint="eastAsia"/>
          <w:sz w:val="24"/>
        </w:rPr>
        <w:t>4.</w:t>
      </w:r>
      <w:r w:rsidRPr="00F826B5">
        <w:rPr>
          <w:rFonts w:hint="eastAsia"/>
          <w:sz w:val="24"/>
        </w:rPr>
        <w:t>供应商不得存在下列情况之一：</w:t>
      </w:r>
    </w:p>
    <w:p w14:paraId="090239F0" w14:textId="77777777" w:rsidR="003F06A1" w:rsidRPr="00F826B5" w:rsidRDefault="003F06A1" w:rsidP="003F06A1">
      <w:pPr>
        <w:spacing w:line="360" w:lineRule="auto"/>
        <w:rPr>
          <w:sz w:val="24"/>
        </w:rPr>
      </w:pPr>
      <w:r w:rsidRPr="00F826B5">
        <w:rPr>
          <w:rFonts w:hint="eastAsia"/>
          <w:sz w:val="24"/>
        </w:rPr>
        <w:t>（</w:t>
      </w:r>
      <w:r w:rsidRPr="00F826B5">
        <w:rPr>
          <w:rFonts w:hint="eastAsia"/>
          <w:sz w:val="24"/>
        </w:rPr>
        <w:t>1</w:t>
      </w:r>
      <w:r w:rsidRPr="00F826B5">
        <w:rPr>
          <w:rFonts w:hint="eastAsia"/>
          <w:sz w:val="24"/>
        </w:rPr>
        <w:t>）供应商最近三年内被“信用中国（</w:t>
      </w:r>
      <w:r w:rsidRPr="00F826B5">
        <w:rPr>
          <w:rFonts w:hint="eastAsia"/>
          <w:sz w:val="24"/>
        </w:rPr>
        <w:t>www.creditchina.gov.cn</w:t>
      </w:r>
      <w:r w:rsidRPr="00F826B5">
        <w:rPr>
          <w:rFonts w:hint="eastAsia"/>
          <w:sz w:val="24"/>
        </w:rPr>
        <w:t>）”、“中国政府采购网（</w:t>
      </w:r>
      <w:r w:rsidRPr="00F826B5">
        <w:rPr>
          <w:rFonts w:hint="eastAsia"/>
          <w:sz w:val="24"/>
        </w:rPr>
        <w:t>www.ccgp.gov.cn</w:t>
      </w:r>
      <w:r w:rsidRPr="00F826B5">
        <w:rPr>
          <w:rFonts w:hint="eastAsia"/>
          <w:sz w:val="24"/>
        </w:rPr>
        <w:t>）”、“信用江苏（</w:t>
      </w:r>
      <w:r w:rsidRPr="00F826B5">
        <w:rPr>
          <w:rFonts w:hint="eastAsia"/>
          <w:sz w:val="24"/>
        </w:rPr>
        <w:t>www.jscredit.gov.cn</w:t>
      </w:r>
      <w:r w:rsidRPr="00F826B5">
        <w:rPr>
          <w:rFonts w:hint="eastAsia"/>
          <w:sz w:val="24"/>
        </w:rPr>
        <w:t>）”网站列入失信执行人、重大税收违法案件当事人名单、政府采购严重违法失信行为记录名单的（处罚期限尚未届满的）供应商。</w:t>
      </w:r>
    </w:p>
    <w:p w14:paraId="35755686" w14:textId="77777777" w:rsidR="003F06A1" w:rsidRPr="00F826B5" w:rsidRDefault="003F06A1" w:rsidP="003F06A1">
      <w:pPr>
        <w:spacing w:line="360" w:lineRule="auto"/>
        <w:rPr>
          <w:sz w:val="24"/>
        </w:rPr>
      </w:pPr>
      <w:r w:rsidRPr="00F826B5">
        <w:rPr>
          <w:rFonts w:hint="eastAsia"/>
          <w:sz w:val="24"/>
        </w:rPr>
        <w:t>（</w:t>
      </w:r>
      <w:r w:rsidRPr="00F826B5">
        <w:rPr>
          <w:rFonts w:hint="eastAsia"/>
          <w:sz w:val="24"/>
        </w:rPr>
        <w:t>2</w:t>
      </w:r>
      <w:r w:rsidRPr="00F826B5">
        <w:rPr>
          <w:rFonts w:hint="eastAsia"/>
          <w:sz w:val="24"/>
        </w:rPr>
        <w:t>）法定代表人为同一人的两个及两个以上法人，母公司、全资子公司及其控股公司不得在本项目招标中同时参加。</w:t>
      </w:r>
    </w:p>
    <w:p w14:paraId="71851E34" w14:textId="77777777" w:rsidR="003F06A1" w:rsidRPr="00F826B5" w:rsidRDefault="003F06A1" w:rsidP="003F06A1">
      <w:pPr>
        <w:spacing w:line="360" w:lineRule="auto"/>
        <w:rPr>
          <w:sz w:val="24"/>
        </w:rPr>
      </w:pPr>
      <w:r w:rsidRPr="00F826B5">
        <w:rPr>
          <w:rFonts w:hint="eastAsia"/>
          <w:sz w:val="24"/>
        </w:rPr>
        <w:t>5.</w:t>
      </w:r>
      <w:r w:rsidRPr="00F826B5">
        <w:rPr>
          <w:rFonts w:hint="eastAsia"/>
          <w:sz w:val="24"/>
        </w:rPr>
        <w:t>本项目不接受联合投标。</w:t>
      </w:r>
    </w:p>
    <w:p w14:paraId="1AE4B4B1" w14:textId="3102276B" w:rsidR="003F06A1" w:rsidRDefault="003F06A1" w:rsidP="003F06A1">
      <w:pPr>
        <w:spacing w:line="360" w:lineRule="auto"/>
        <w:rPr>
          <w:b/>
          <w:sz w:val="24"/>
        </w:rPr>
      </w:pPr>
      <w:r w:rsidRPr="003338C2">
        <w:rPr>
          <w:rFonts w:hint="eastAsia"/>
          <w:b/>
          <w:sz w:val="24"/>
        </w:rPr>
        <w:t>六、截止时间及评定时间：</w:t>
      </w:r>
      <w:r w:rsidRPr="003338C2">
        <w:rPr>
          <w:rFonts w:hint="eastAsia"/>
          <w:b/>
          <w:sz w:val="24"/>
        </w:rPr>
        <w:t>2</w:t>
      </w:r>
      <w:r w:rsidRPr="003338C2">
        <w:rPr>
          <w:b/>
          <w:sz w:val="24"/>
        </w:rPr>
        <w:t>0</w:t>
      </w:r>
      <w:r w:rsidR="00594BEE" w:rsidRPr="003338C2">
        <w:rPr>
          <w:rFonts w:hint="eastAsia"/>
          <w:b/>
          <w:sz w:val="24"/>
        </w:rPr>
        <w:t>25</w:t>
      </w:r>
      <w:r w:rsidRPr="003338C2">
        <w:rPr>
          <w:b/>
          <w:sz w:val="24"/>
        </w:rPr>
        <w:t>年</w:t>
      </w:r>
      <w:r w:rsidR="00594BEE" w:rsidRPr="003338C2">
        <w:rPr>
          <w:rFonts w:hint="eastAsia"/>
          <w:b/>
          <w:sz w:val="24"/>
        </w:rPr>
        <w:t>3</w:t>
      </w:r>
      <w:r w:rsidRPr="003338C2">
        <w:rPr>
          <w:b/>
          <w:sz w:val="24"/>
        </w:rPr>
        <w:t>月</w:t>
      </w:r>
      <w:r w:rsidR="003338C2">
        <w:rPr>
          <w:rFonts w:hint="eastAsia"/>
          <w:b/>
          <w:sz w:val="24"/>
        </w:rPr>
        <w:t>7</w:t>
      </w:r>
      <w:r w:rsidRPr="003338C2">
        <w:rPr>
          <w:b/>
          <w:sz w:val="24"/>
        </w:rPr>
        <w:t>日</w:t>
      </w:r>
      <w:r w:rsidR="00594BEE" w:rsidRPr="003338C2">
        <w:rPr>
          <w:rFonts w:hint="eastAsia"/>
          <w:b/>
          <w:sz w:val="24"/>
        </w:rPr>
        <w:t>10</w:t>
      </w:r>
      <w:r w:rsidRPr="003338C2">
        <w:rPr>
          <w:rFonts w:hint="eastAsia"/>
          <w:b/>
          <w:sz w:val="24"/>
        </w:rPr>
        <w:t>时</w:t>
      </w:r>
      <w:r w:rsidR="00594BEE" w:rsidRPr="003338C2">
        <w:rPr>
          <w:rFonts w:hint="eastAsia"/>
          <w:b/>
          <w:sz w:val="24"/>
        </w:rPr>
        <w:t>00</w:t>
      </w:r>
      <w:r w:rsidRPr="003338C2">
        <w:rPr>
          <w:b/>
          <w:sz w:val="24"/>
        </w:rPr>
        <w:t>分</w:t>
      </w:r>
      <w:r w:rsidRPr="003338C2">
        <w:rPr>
          <w:rFonts w:hint="eastAsia"/>
          <w:b/>
          <w:sz w:val="24"/>
        </w:rPr>
        <w:t>。</w:t>
      </w:r>
    </w:p>
    <w:p w14:paraId="6CDB0D14" w14:textId="5F7CCE2D" w:rsidR="00E527DB" w:rsidRDefault="00E527DB" w:rsidP="003F06A1">
      <w:pPr>
        <w:spacing w:line="360" w:lineRule="auto"/>
        <w:rPr>
          <w:rFonts w:hint="eastAsia"/>
          <w:b/>
          <w:sz w:val="24"/>
        </w:rPr>
      </w:pPr>
      <w:r>
        <w:rPr>
          <w:rFonts w:hint="eastAsia"/>
          <w:b/>
          <w:sz w:val="24"/>
        </w:rPr>
        <w:t>七、获取询价文件时间：</w:t>
      </w:r>
      <w:r>
        <w:rPr>
          <w:rFonts w:hint="eastAsia"/>
          <w:b/>
          <w:sz w:val="24"/>
        </w:rPr>
        <w:t>2025</w:t>
      </w:r>
      <w:r>
        <w:rPr>
          <w:rFonts w:hint="eastAsia"/>
          <w:b/>
          <w:sz w:val="24"/>
        </w:rPr>
        <w:t>年</w:t>
      </w:r>
      <w:r>
        <w:rPr>
          <w:rFonts w:hint="eastAsia"/>
          <w:b/>
          <w:sz w:val="24"/>
        </w:rPr>
        <w:t>3</w:t>
      </w:r>
      <w:r>
        <w:rPr>
          <w:rFonts w:hint="eastAsia"/>
          <w:b/>
          <w:sz w:val="24"/>
        </w:rPr>
        <w:t>月</w:t>
      </w:r>
      <w:r>
        <w:rPr>
          <w:rFonts w:hint="eastAsia"/>
          <w:b/>
          <w:sz w:val="24"/>
        </w:rPr>
        <w:t>1</w:t>
      </w:r>
      <w:r>
        <w:rPr>
          <w:rFonts w:hint="eastAsia"/>
          <w:b/>
          <w:sz w:val="24"/>
        </w:rPr>
        <w:t>日</w:t>
      </w:r>
      <w:r>
        <w:rPr>
          <w:rFonts w:hint="eastAsia"/>
          <w:b/>
          <w:sz w:val="24"/>
        </w:rPr>
        <w:t>-3</w:t>
      </w:r>
      <w:r>
        <w:rPr>
          <w:rFonts w:hint="eastAsia"/>
          <w:b/>
          <w:sz w:val="24"/>
        </w:rPr>
        <w:t>月</w:t>
      </w:r>
      <w:r>
        <w:rPr>
          <w:rFonts w:hint="eastAsia"/>
          <w:b/>
          <w:sz w:val="24"/>
        </w:rPr>
        <w:t>6</w:t>
      </w:r>
      <w:r>
        <w:rPr>
          <w:rFonts w:hint="eastAsia"/>
          <w:b/>
          <w:sz w:val="24"/>
        </w:rPr>
        <w:t>日。</w:t>
      </w:r>
    </w:p>
    <w:p w14:paraId="1FD27150" w14:textId="3E7EAF19" w:rsidR="00E527DB" w:rsidRPr="003338C2" w:rsidRDefault="00E527DB" w:rsidP="003F06A1">
      <w:pPr>
        <w:spacing w:line="360" w:lineRule="auto"/>
        <w:rPr>
          <w:rFonts w:hint="eastAsia"/>
          <w:b/>
          <w:sz w:val="24"/>
        </w:rPr>
      </w:pPr>
      <w:r>
        <w:rPr>
          <w:rFonts w:hint="eastAsia"/>
          <w:b/>
          <w:sz w:val="24"/>
        </w:rPr>
        <w:t>八、</w:t>
      </w:r>
      <w:r w:rsidRPr="00E527DB">
        <w:rPr>
          <w:rFonts w:hint="eastAsia"/>
          <w:b/>
          <w:sz w:val="24"/>
        </w:rPr>
        <w:t>获取询价文件方式：</w:t>
      </w:r>
      <w:r>
        <w:rPr>
          <w:rFonts w:hint="eastAsia"/>
          <w:b/>
          <w:sz w:val="24"/>
        </w:rPr>
        <w:t>线上获取。</w:t>
      </w:r>
    </w:p>
    <w:p w14:paraId="52F4B142" w14:textId="6378C32F" w:rsidR="003F06A1" w:rsidRPr="003338C2" w:rsidRDefault="00E527DB" w:rsidP="003F06A1">
      <w:pPr>
        <w:spacing w:line="360" w:lineRule="auto"/>
        <w:rPr>
          <w:b/>
          <w:sz w:val="24"/>
        </w:rPr>
      </w:pPr>
      <w:r>
        <w:rPr>
          <w:rFonts w:hint="eastAsia"/>
          <w:b/>
          <w:sz w:val="24"/>
        </w:rPr>
        <w:t>九</w:t>
      </w:r>
      <w:r w:rsidR="003F06A1" w:rsidRPr="003338C2">
        <w:rPr>
          <w:rFonts w:hint="eastAsia"/>
          <w:b/>
          <w:sz w:val="24"/>
        </w:rPr>
        <w:t>、</w:t>
      </w:r>
      <w:r w:rsidR="003F06A1" w:rsidRPr="003338C2">
        <w:rPr>
          <w:b/>
          <w:sz w:val="24"/>
        </w:rPr>
        <w:t>地点</w:t>
      </w:r>
      <w:r w:rsidR="003F06A1" w:rsidRPr="003338C2">
        <w:rPr>
          <w:rFonts w:hint="eastAsia"/>
          <w:b/>
          <w:sz w:val="24"/>
        </w:rPr>
        <w:t>：</w:t>
      </w:r>
      <w:r w:rsidR="003F06A1" w:rsidRPr="003338C2">
        <w:rPr>
          <w:b/>
          <w:sz w:val="24"/>
        </w:rPr>
        <w:t>无锡市</w:t>
      </w:r>
      <w:proofErr w:type="gramStart"/>
      <w:r w:rsidR="003F06A1" w:rsidRPr="003338C2">
        <w:rPr>
          <w:b/>
          <w:sz w:val="24"/>
        </w:rPr>
        <w:t>滨湖区</w:t>
      </w:r>
      <w:proofErr w:type="gramEnd"/>
      <w:r w:rsidR="003F06A1" w:rsidRPr="003338C2">
        <w:rPr>
          <w:b/>
          <w:sz w:val="24"/>
        </w:rPr>
        <w:t>雪浪街道状元路</w:t>
      </w:r>
      <w:r w:rsidR="003F06A1" w:rsidRPr="003338C2">
        <w:rPr>
          <w:rFonts w:hint="eastAsia"/>
          <w:b/>
          <w:sz w:val="24"/>
        </w:rPr>
        <w:t>5</w:t>
      </w:r>
      <w:r w:rsidR="003F06A1" w:rsidRPr="003338C2">
        <w:rPr>
          <w:rFonts w:hint="eastAsia"/>
          <w:b/>
          <w:sz w:val="24"/>
        </w:rPr>
        <w:t>号东南大学无锡校区文枢楼</w:t>
      </w:r>
      <w:r w:rsidR="003F06A1" w:rsidRPr="003338C2">
        <w:rPr>
          <w:rFonts w:hint="eastAsia"/>
          <w:b/>
          <w:sz w:val="24"/>
        </w:rPr>
        <w:t>3</w:t>
      </w:r>
      <w:r w:rsidR="003F06A1" w:rsidRPr="003338C2">
        <w:rPr>
          <w:rFonts w:hint="eastAsia"/>
          <w:b/>
          <w:sz w:val="24"/>
        </w:rPr>
        <w:t>楼</w:t>
      </w:r>
      <w:r w:rsidR="003F06A1" w:rsidRPr="003338C2">
        <w:rPr>
          <w:rFonts w:hint="eastAsia"/>
          <w:b/>
          <w:sz w:val="24"/>
        </w:rPr>
        <w:t>3</w:t>
      </w:r>
      <w:r w:rsidR="003F06A1" w:rsidRPr="003338C2">
        <w:rPr>
          <w:b/>
          <w:sz w:val="24"/>
        </w:rPr>
        <w:t>08</w:t>
      </w:r>
      <w:r w:rsidR="003F06A1" w:rsidRPr="003338C2">
        <w:rPr>
          <w:b/>
          <w:sz w:val="24"/>
        </w:rPr>
        <w:t>会议室</w:t>
      </w:r>
      <w:r w:rsidR="003F06A1" w:rsidRPr="003338C2">
        <w:rPr>
          <w:rFonts w:hint="eastAsia"/>
          <w:b/>
          <w:sz w:val="24"/>
        </w:rPr>
        <w:t>（联系人：石老师，联系电话：</w:t>
      </w:r>
      <w:r w:rsidR="003F06A1" w:rsidRPr="003338C2">
        <w:rPr>
          <w:rFonts w:hint="eastAsia"/>
          <w:b/>
          <w:sz w:val="24"/>
        </w:rPr>
        <w:t>1</w:t>
      </w:r>
      <w:r w:rsidR="003F06A1" w:rsidRPr="003338C2">
        <w:rPr>
          <w:b/>
          <w:sz w:val="24"/>
        </w:rPr>
        <w:t>3382882557</w:t>
      </w:r>
      <w:r w:rsidR="003F06A1" w:rsidRPr="003338C2">
        <w:rPr>
          <w:rFonts w:hint="eastAsia"/>
          <w:b/>
          <w:sz w:val="24"/>
        </w:rPr>
        <w:t>）。</w:t>
      </w:r>
    </w:p>
    <w:p w14:paraId="19CE1DEA" w14:textId="77777777" w:rsidR="00C640E6" w:rsidRDefault="003F4EF4">
      <w:pPr>
        <w:spacing w:line="360" w:lineRule="exact"/>
        <w:jc w:val="center"/>
        <w:rPr>
          <w:rFonts w:ascii="Times New Roman" w:hAnsi="Times New Roman" w:cs="Times New Roman"/>
          <w:spacing w:val="2"/>
          <w:kern w:val="0"/>
          <w:sz w:val="24"/>
        </w:rPr>
      </w:pPr>
      <w:r>
        <w:rPr>
          <w:rFonts w:ascii="Times New Roman" w:eastAsiaTheme="majorEastAsia" w:hAnsi="Times New Roman" w:cs="Times New Roman"/>
          <w:b/>
          <w:color w:val="000000"/>
          <w:sz w:val="32"/>
          <w:szCs w:val="32"/>
        </w:rPr>
        <w:lastRenderedPageBreak/>
        <w:t>询价项目</w:t>
      </w:r>
      <w:r>
        <w:rPr>
          <w:rFonts w:ascii="Times New Roman" w:eastAsiaTheme="majorEastAsia" w:hAnsi="Times New Roman" w:cs="Times New Roman" w:hint="eastAsia"/>
          <w:b/>
          <w:color w:val="000000"/>
          <w:sz w:val="32"/>
          <w:szCs w:val="32"/>
        </w:rPr>
        <w:t>及</w:t>
      </w:r>
      <w:r>
        <w:rPr>
          <w:rFonts w:ascii="Times New Roman" w:eastAsiaTheme="majorEastAsia" w:hAnsi="Times New Roman" w:cs="Times New Roman"/>
          <w:b/>
          <w:color w:val="000000"/>
          <w:sz w:val="32"/>
          <w:szCs w:val="32"/>
        </w:rPr>
        <w:t>有关说明</w:t>
      </w:r>
    </w:p>
    <w:p w14:paraId="135E48D7" w14:textId="77777777" w:rsidR="00C640E6" w:rsidRDefault="003F4EF4">
      <w:pPr>
        <w:spacing w:line="360" w:lineRule="auto"/>
        <w:rPr>
          <w:rFonts w:ascii="Times New Roman" w:eastAsiaTheme="majorEastAsia" w:hAnsi="Times New Roman" w:cs="Times New Roman"/>
          <w:color w:val="000000"/>
          <w:spacing w:val="2"/>
          <w:sz w:val="24"/>
        </w:rPr>
      </w:pPr>
      <w:r>
        <w:rPr>
          <w:rFonts w:ascii="Times New Roman" w:hAnsi="Times New Roman" w:cs="Times New Roman" w:hint="eastAsia"/>
          <w:b/>
          <w:sz w:val="24"/>
        </w:rPr>
        <w:t>一</w:t>
      </w:r>
      <w:r>
        <w:rPr>
          <w:rFonts w:ascii="Times New Roman" w:hAnsi="Times New Roman" w:cs="Times New Roman"/>
          <w:b/>
          <w:sz w:val="24"/>
        </w:rPr>
        <w:t>、</w:t>
      </w:r>
      <w:r>
        <w:rPr>
          <w:rFonts w:ascii="Times New Roman" w:hAnsi="Times New Roman" w:cs="Times New Roman" w:hint="eastAsia"/>
          <w:b/>
          <w:sz w:val="24"/>
        </w:rPr>
        <w:t>项目概况</w:t>
      </w:r>
    </w:p>
    <w:p w14:paraId="231D27BD" w14:textId="54F5DC8D" w:rsidR="00C640E6" w:rsidRDefault="003F4EF4">
      <w:pPr>
        <w:spacing w:line="360" w:lineRule="auto"/>
        <w:ind w:firstLineChars="200" w:firstLine="488"/>
        <w:rPr>
          <w:rFonts w:ascii="Times New Roman" w:hAnsi="Times New Roman" w:cs="Times New Roman"/>
          <w:color w:val="000000"/>
          <w:spacing w:val="2"/>
          <w:kern w:val="0"/>
          <w:sz w:val="24"/>
        </w:rPr>
      </w:pPr>
      <w:r>
        <w:rPr>
          <w:rFonts w:ascii="Times New Roman" w:hAnsi="Times New Roman" w:cs="Times New Roman"/>
          <w:color w:val="000000"/>
          <w:spacing w:val="2"/>
          <w:kern w:val="0"/>
          <w:sz w:val="24"/>
        </w:rPr>
        <w:t>内容范围：</w:t>
      </w:r>
      <w:r w:rsidR="00CC2F95" w:rsidRPr="00CC2F95">
        <w:rPr>
          <w:rFonts w:ascii="Times New Roman" w:hAnsi="Times New Roman" w:cs="Times New Roman" w:hint="eastAsia"/>
          <w:color w:val="000000"/>
          <w:sz w:val="24"/>
        </w:rPr>
        <w:t>对校内变配电房设备设施和安全防护用具进行检测、试验和维护</w:t>
      </w:r>
      <w:r>
        <w:rPr>
          <w:rFonts w:ascii="Times New Roman" w:hAnsi="Times New Roman" w:cs="Times New Roman"/>
          <w:sz w:val="24"/>
        </w:rPr>
        <w:t>。</w:t>
      </w:r>
    </w:p>
    <w:p w14:paraId="308A4A03" w14:textId="6B97C2B6" w:rsidR="00C640E6" w:rsidRDefault="003F4EF4">
      <w:pPr>
        <w:spacing w:line="360" w:lineRule="auto"/>
        <w:ind w:firstLineChars="200" w:firstLine="480"/>
        <w:rPr>
          <w:rFonts w:ascii="Times New Roman" w:hAnsi="Times New Roman" w:cs="Times New Roman"/>
          <w:bCs/>
          <w:sz w:val="24"/>
        </w:rPr>
      </w:pPr>
      <w:r>
        <w:rPr>
          <w:rFonts w:ascii="Times New Roman" w:hAnsi="Times New Roman" w:cs="Times New Roman" w:hint="eastAsia"/>
          <w:bCs/>
          <w:sz w:val="24"/>
        </w:rPr>
        <w:t>服务限期：</w:t>
      </w:r>
      <w:r w:rsidR="00CC2F95" w:rsidRPr="00CC2F95">
        <w:rPr>
          <w:rFonts w:ascii="Times New Roman" w:hAnsi="Times New Roman" w:cs="Times New Roman" w:hint="eastAsia"/>
          <w:bCs/>
          <w:sz w:val="24"/>
        </w:rPr>
        <w:t>两年，具体进场日期将在合同中约定。</w:t>
      </w:r>
    </w:p>
    <w:p w14:paraId="44463273" w14:textId="77777777" w:rsidR="00C640E6" w:rsidRDefault="003F4EF4">
      <w:pPr>
        <w:spacing w:line="360" w:lineRule="exact"/>
        <w:rPr>
          <w:rFonts w:ascii="Times New Roman" w:hAnsi="Times New Roman" w:cs="Times New Roman"/>
          <w:b/>
          <w:spacing w:val="2"/>
          <w:kern w:val="0"/>
          <w:sz w:val="24"/>
        </w:rPr>
      </w:pPr>
      <w:r>
        <w:rPr>
          <w:rFonts w:ascii="Times New Roman" w:hAnsi="Times New Roman" w:cs="Times New Roman" w:hint="eastAsia"/>
          <w:b/>
          <w:spacing w:val="2"/>
          <w:kern w:val="0"/>
          <w:sz w:val="24"/>
        </w:rPr>
        <w:t>二</w:t>
      </w:r>
      <w:r>
        <w:rPr>
          <w:rFonts w:ascii="Times New Roman" w:hAnsi="Times New Roman" w:cs="Times New Roman"/>
          <w:b/>
          <w:spacing w:val="2"/>
          <w:kern w:val="0"/>
          <w:sz w:val="24"/>
        </w:rPr>
        <w:t>、试验需求一览表</w:t>
      </w:r>
    </w:p>
    <w:tbl>
      <w:tblPr>
        <w:tblW w:w="0" w:type="auto"/>
        <w:tblInd w:w="113" w:type="dxa"/>
        <w:tblLook w:val="04A0" w:firstRow="1" w:lastRow="0" w:firstColumn="1" w:lastColumn="0" w:noHBand="0" w:noVBand="1"/>
      </w:tblPr>
      <w:tblGrid>
        <w:gridCol w:w="578"/>
        <w:gridCol w:w="1521"/>
        <w:gridCol w:w="2556"/>
        <w:gridCol w:w="578"/>
        <w:gridCol w:w="578"/>
        <w:gridCol w:w="578"/>
        <w:gridCol w:w="578"/>
        <w:gridCol w:w="936"/>
      </w:tblGrid>
      <w:tr w:rsidR="00CC2F95" w:rsidRPr="003712A1" w14:paraId="2B36A45A" w14:textId="77777777" w:rsidTr="007D0B73">
        <w:trPr>
          <w:trHeight w:val="5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0116"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2A775F2"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648D4C"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8D61EB"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F24EE2"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单价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C91E21"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总价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958C5D" w14:textId="77777777" w:rsidR="00CC2F95" w:rsidRPr="003712A1" w:rsidRDefault="00CC2F95"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周期</w:t>
            </w:r>
          </w:p>
        </w:tc>
      </w:tr>
      <w:tr w:rsidR="00CC2F95" w:rsidRPr="003712A1" w14:paraId="1D6A8309" w14:textId="77777777" w:rsidTr="00CC2F95">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4BDEFE"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B6AF5B"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722448"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变压器绕组绝缘电阻</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E6991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8D3897"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8C0DC4A" w14:textId="6C3F0D21"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9CFB7C8" w14:textId="11C9228C"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0CA56A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6A734E95"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1A319F41"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CB72FD1"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B24F6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变压器绕组直流电阻</w:t>
            </w:r>
          </w:p>
        </w:tc>
        <w:tc>
          <w:tcPr>
            <w:tcW w:w="0" w:type="auto"/>
            <w:vMerge/>
            <w:tcBorders>
              <w:top w:val="nil"/>
              <w:left w:val="single" w:sz="4" w:space="0" w:color="auto"/>
              <w:bottom w:val="single" w:sz="4" w:space="0" w:color="auto"/>
              <w:right w:val="single" w:sz="4" w:space="0" w:color="auto"/>
            </w:tcBorders>
            <w:vAlign w:val="center"/>
            <w:hideMark/>
          </w:tcPr>
          <w:p w14:paraId="459CDA3D"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D6D3C5D"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52B18C55"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00617CD6"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6FEDD0F"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07A8DB2A"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649A92F4"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90478E7"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9EFCB9"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变压器交流耐压试验</w:t>
            </w:r>
          </w:p>
        </w:tc>
        <w:tc>
          <w:tcPr>
            <w:tcW w:w="0" w:type="auto"/>
            <w:vMerge/>
            <w:tcBorders>
              <w:top w:val="nil"/>
              <w:left w:val="single" w:sz="4" w:space="0" w:color="auto"/>
              <w:bottom w:val="single" w:sz="4" w:space="0" w:color="auto"/>
              <w:right w:val="single" w:sz="4" w:space="0" w:color="auto"/>
            </w:tcBorders>
            <w:vAlign w:val="center"/>
            <w:hideMark/>
          </w:tcPr>
          <w:p w14:paraId="7D5237FE"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63B15F7"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33C686F6"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62346A3A"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FDC0B44"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1C7F4A51" w14:textId="77777777" w:rsidTr="00CC2F95">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EC9B38"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2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0B9FB0"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10KV开关试验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FA15F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回路电阻测试</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C29048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9EEB89"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67BEA75B" w14:textId="543E0F8C"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18273DEE" w14:textId="49E794A3"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47F8E35"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7AFC2CDE"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5A52CEB4"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5D0C1F5"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ADA36E"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tcBorders>
              <w:top w:val="nil"/>
              <w:left w:val="single" w:sz="4" w:space="0" w:color="auto"/>
              <w:bottom w:val="single" w:sz="4" w:space="0" w:color="000000"/>
              <w:right w:val="single" w:sz="4" w:space="0" w:color="auto"/>
            </w:tcBorders>
            <w:vAlign w:val="center"/>
            <w:hideMark/>
          </w:tcPr>
          <w:p w14:paraId="34637B1E"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77704AA"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BFAD4A2"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0BC33C0"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F1A31FB"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4D32F9B4"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375233D0"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79A9371"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1750E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耐压试验</w:t>
            </w:r>
          </w:p>
        </w:tc>
        <w:tc>
          <w:tcPr>
            <w:tcW w:w="0" w:type="auto"/>
            <w:vMerge/>
            <w:tcBorders>
              <w:top w:val="nil"/>
              <w:left w:val="single" w:sz="4" w:space="0" w:color="auto"/>
              <w:bottom w:val="single" w:sz="4" w:space="0" w:color="000000"/>
              <w:right w:val="single" w:sz="4" w:space="0" w:color="auto"/>
            </w:tcBorders>
            <w:vAlign w:val="center"/>
            <w:hideMark/>
          </w:tcPr>
          <w:p w14:paraId="0988B679"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CCCE4AC"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B6D7479"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11A2590"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31FFCD4"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239A291C" w14:textId="77777777" w:rsidTr="00CC2F95">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A23A12"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59A898C"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10KV避雷器试验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9BA4DC"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绝缘电阻测量</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210866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020334"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组</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2B41A22E" w14:textId="26A7624F"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0FF792B5" w14:textId="6BE761FF"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7C3F4FC"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0136D413"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6C27EE89"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2F6F607"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4958E9"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电压测量</w:t>
            </w:r>
          </w:p>
        </w:tc>
        <w:tc>
          <w:tcPr>
            <w:tcW w:w="0" w:type="auto"/>
            <w:vMerge/>
            <w:tcBorders>
              <w:top w:val="nil"/>
              <w:left w:val="single" w:sz="4" w:space="0" w:color="auto"/>
              <w:bottom w:val="single" w:sz="4" w:space="0" w:color="000000"/>
              <w:right w:val="single" w:sz="4" w:space="0" w:color="auto"/>
            </w:tcBorders>
            <w:vAlign w:val="center"/>
            <w:hideMark/>
          </w:tcPr>
          <w:p w14:paraId="03E4D1D8"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C52EDDC"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47BF913"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30F13F5"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7D97D7"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50369F43"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2F727C86"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61FED2E"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DAF48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直流泄漏测量</w:t>
            </w:r>
          </w:p>
        </w:tc>
        <w:tc>
          <w:tcPr>
            <w:tcW w:w="0" w:type="auto"/>
            <w:vMerge/>
            <w:tcBorders>
              <w:top w:val="nil"/>
              <w:left w:val="single" w:sz="4" w:space="0" w:color="auto"/>
              <w:bottom w:val="single" w:sz="4" w:space="0" w:color="000000"/>
              <w:right w:val="single" w:sz="4" w:space="0" w:color="auto"/>
            </w:tcBorders>
            <w:vAlign w:val="center"/>
            <w:hideMark/>
          </w:tcPr>
          <w:p w14:paraId="67E30BDF"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C4B5264"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0A47AC7"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10703D5"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52AA633"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0585FA06" w14:textId="77777777" w:rsidTr="00CC2F95">
        <w:trPr>
          <w:trHeight w:val="4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889D2C"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4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60274AE"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继保调试</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67430CED"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val="restart"/>
            <w:tcBorders>
              <w:top w:val="nil"/>
              <w:left w:val="single" w:sz="4" w:space="0" w:color="auto"/>
              <w:bottom w:val="single" w:sz="4" w:space="0" w:color="000000"/>
              <w:right w:val="nil"/>
            </w:tcBorders>
            <w:shd w:val="clear" w:color="auto" w:fill="auto"/>
            <w:noWrap/>
            <w:vAlign w:val="center"/>
            <w:hideMark/>
          </w:tcPr>
          <w:p w14:paraId="1253D88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A5C918"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只</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34207DB4" w14:textId="23E35124"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5D833004" w14:textId="7E732F1C"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CD5EA30"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4F19B22A"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7FD56FB3"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A2B16B8"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21371E1"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显示准确度测试</w:t>
            </w:r>
          </w:p>
        </w:tc>
        <w:tc>
          <w:tcPr>
            <w:tcW w:w="0" w:type="auto"/>
            <w:vMerge/>
            <w:tcBorders>
              <w:top w:val="nil"/>
              <w:left w:val="single" w:sz="4" w:space="0" w:color="auto"/>
              <w:bottom w:val="single" w:sz="4" w:space="0" w:color="000000"/>
              <w:right w:val="nil"/>
            </w:tcBorders>
            <w:vAlign w:val="center"/>
            <w:hideMark/>
          </w:tcPr>
          <w:p w14:paraId="5F0480D4"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ACF38C8"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AC21C7D"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3CB93FE"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3F95409"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42EEB46F"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27D4C762"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8F1B113"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B2301C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保护系统（继电器）定检</w:t>
            </w:r>
          </w:p>
        </w:tc>
        <w:tc>
          <w:tcPr>
            <w:tcW w:w="0" w:type="auto"/>
            <w:vMerge/>
            <w:tcBorders>
              <w:top w:val="nil"/>
              <w:left w:val="single" w:sz="4" w:space="0" w:color="auto"/>
              <w:bottom w:val="single" w:sz="4" w:space="0" w:color="000000"/>
              <w:right w:val="nil"/>
            </w:tcBorders>
            <w:vAlign w:val="center"/>
            <w:hideMark/>
          </w:tcPr>
          <w:p w14:paraId="69078A34"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14DCA1A"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04F1FCA"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68341C6"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7F4E61"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107C57BB"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5A8CCDF4"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6C5FC5B"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46F0C6B"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开关防跳、传动测试</w:t>
            </w:r>
          </w:p>
        </w:tc>
        <w:tc>
          <w:tcPr>
            <w:tcW w:w="0" w:type="auto"/>
            <w:vMerge/>
            <w:tcBorders>
              <w:top w:val="nil"/>
              <w:left w:val="single" w:sz="4" w:space="0" w:color="auto"/>
              <w:bottom w:val="single" w:sz="4" w:space="0" w:color="000000"/>
              <w:right w:val="nil"/>
            </w:tcBorders>
            <w:vAlign w:val="center"/>
            <w:hideMark/>
          </w:tcPr>
          <w:p w14:paraId="433C4B26"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B1BC851"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3E0D19F"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2D6A6E4"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FCD427B"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49C91962" w14:textId="77777777" w:rsidTr="00CC2F95">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5BC1"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14:paraId="2C52C525"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接地网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61E199"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接地电阻试验</w:t>
            </w:r>
          </w:p>
        </w:tc>
        <w:tc>
          <w:tcPr>
            <w:tcW w:w="0" w:type="auto"/>
            <w:tcBorders>
              <w:top w:val="nil"/>
              <w:left w:val="nil"/>
              <w:bottom w:val="single" w:sz="4" w:space="0" w:color="auto"/>
              <w:right w:val="single" w:sz="4" w:space="0" w:color="auto"/>
            </w:tcBorders>
            <w:shd w:val="clear" w:color="auto" w:fill="auto"/>
            <w:noWrap/>
            <w:vAlign w:val="center"/>
            <w:hideMark/>
          </w:tcPr>
          <w:p w14:paraId="0C189D8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14:paraId="275FE9BC"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点</w:t>
            </w:r>
          </w:p>
        </w:tc>
        <w:tc>
          <w:tcPr>
            <w:tcW w:w="0" w:type="auto"/>
            <w:tcBorders>
              <w:top w:val="nil"/>
              <w:left w:val="nil"/>
              <w:bottom w:val="single" w:sz="4" w:space="0" w:color="auto"/>
              <w:right w:val="single" w:sz="4" w:space="0" w:color="auto"/>
            </w:tcBorders>
            <w:shd w:val="clear" w:color="auto" w:fill="auto"/>
            <w:noWrap/>
            <w:vAlign w:val="center"/>
          </w:tcPr>
          <w:p w14:paraId="259692C9" w14:textId="114CD616"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C89F96C" w14:textId="62AC913E"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43253E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45BD30F8" w14:textId="77777777" w:rsidTr="00CC2F95">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DFB06C"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6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A8007B0"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高压母线试验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B3A65B"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01CC78"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0E0884"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段</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069592A" w14:textId="4A6DA701"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48E765A" w14:textId="4BBDC64F"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85F2939"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2B9C621B"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060C7BF4"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7FBFBA9"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F248D5"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交流耐压试验</w:t>
            </w:r>
          </w:p>
        </w:tc>
        <w:tc>
          <w:tcPr>
            <w:tcW w:w="0" w:type="auto"/>
            <w:vMerge/>
            <w:tcBorders>
              <w:top w:val="nil"/>
              <w:left w:val="single" w:sz="4" w:space="0" w:color="auto"/>
              <w:bottom w:val="single" w:sz="4" w:space="0" w:color="auto"/>
              <w:right w:val="single" w:sz="4" w:space="0" w:color="auto"/>
            </w:tcBorders>
            <w:vAlign w:val="center"/>
            <w:hideMark/>
          </w:tcPr>
          <w:p w14:paraId="51E0BCF7"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5BE224D"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5A36C441"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0213DB1E"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EC9B7C8"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3EB28E2D" w14:textId="77777777" w:rsidTr="00CC2F95">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6C6640"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7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E9B60D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互感器试验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DE1B46"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 xml:space="preserve"> 电流互感器试验</w:t>
            </w:r>
          </w:p>
        </w:tc>
        <w:tc>
          <w:tcPr>
            <w:tcW w:w="0" w:type="auto"/>
            <w:tcBorders>
              <w:top w:val="nil"/>
              <w:left w:val="nil"/>
              <w:bottom w:val="single" w:sz="4" w:space="0" w:color="auto"/>
              <w:right w:val="single" w:sz="4" w:space="0" w:color="auto"/>
            </w:tcBorders>
            <w:shd w:val="clear" w:color="auto" w:fill="auto"/>
            <w:noWrap/>
            <w:vAlign w:val="center"/>
            <w:hideMark/>
          </w:tcPr>
          <w:p w14:paraId="08C9351C"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14:paraId="2A071D22"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组</w:t>
            </w:r>
          </w:p>
        </w:tc>
        <w:tc>
          <w:tcPr>
            <w:tcW w:w="0" w:type="auto"/>
            <w:tcBorders>
              <w:top w:val="nil"/>
              <w:left w:val="nil"/>
              <w:bottom w:val="single" w:sz="4" w:space="0" w:color="auto"/>
              <w:right w:val="single" w:sz="4" w:space="0" w:color="auto"/>
            </w:tcBorders>
            <w:shd w:val="clear" w:color="auto" w:fill="auto"/>
            <w:noWrap/>
            <w:vAlign w:val="center"/>
          </w:tcPr>
          <w:p w14:paraId="6DF57066" w14:textId="5BFCA6DE"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BE5EB18" w14:textId="6BACB730"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E78E33E"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2240EE1E"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63052737"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7BE6523"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3AC8BB"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电压互感器试验</w:t>
            </w:r>
          </w:p>
        </w:tc>
        <w:tc>
          <w:tcPr>
            <w:tcW w:w="0" w:type="auto"/>
            <w:tcBorders>
              <w:top w:val="nil"/>
              <w:left w:val="nil"/>
              <w:bottom w:val="single" w:sz="4" w:space="0" w:color="auto"/>
              <w:right w:val="single" w:sz="4" w:space="0" w:color="auto"/>
            </w:tcBorders>
            <w:shd w:val="clear" w:color="auto" w:fill="auto"/>
            <w:noWrap/>
            <w:vAlign w:val="center"/>
            <w:hideMark/>
          </w:tcPr>
          <w:p w14:paraId="70337FAE"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22</w:t>
            </w:r>
          </w:p>
        </w:tc>
        <w:tc>
          <w:tcPr>
            <w:tcW w:w="0" w:type="auto"/>
            <w:tcBorders>
              <w:top w:val="nil"/>
              <w:left w:val="nil"/>
              <w:bottom w:val="single" w:sz="4" w:space="0" w:color="auto"/>
              <w:right w:val="single" w:sz="4" w:space="0" w:color="auto"/>
            </w:tcBorders>
            <w:shd w:val="clear" w:color="auto" w:fill="auto"/>
            <w:vAlign w:val="center"/>
            <w:hideMark/>
          </w:tcPr>
          <w:p w14:paraId="02B61693"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组</w:t>
            </w:r>
          </w:p>
        </w:tc>
        <w:tc>
          <w:tcPr>
            <w:tcW w:w="0" w:type="auto"/>
            <w:tcBorders>
              <w:top w:val="nil"/>
              <w:left w:val="nil"/>
              <w:bottom w:val="single" w:sz="4" w:space="0" w:color="auto"/>
              <w:right w:val="single" w:sz="4" w:space="0" w:color="auto"/>
            </w:tcBorders>
            <w:shd w:val="clear" w:color="auto" w:fill="auto"/>
            <w:noWrap/>
            <w:vAlign w:val="center"/>
          </w:tcPr>
          <w:p w14:paraId="1E8CA94C" w14:textId="5AAFC04A" w:rsidR="00CC2F95" w:rsidRPr="003712A1" w:rsidRDefault="00CC2F95" w:rsidP="00CC2F95">
            <w:pPr>
              <w:widowControl/>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15477C51" w14:textId="069A8B5D" w:rsidR="00CC2F95" w:rsidRPr="003712A1" w:rsidRDefault="00CC2F95" w:rsidP="007D0B73">
            <w:pPr>
              <w:widowControl/>
              <w:jc w:val="center"/>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278E047"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26195B2B" w14:textId="77777777" w:rsidTr="00CC2F95">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FBC526"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8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8C70AE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10KV电缆试验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F97644"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B3AD35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CA72C5"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根</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3A1B1F5" w14:textId="31CB15A8"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D34B4EE" w14:textId="62C16EF8" w:rsidR="00CC2F95" w:rsidRPr="003712A1" w:rsidRDefault="00CC2F95"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A0DFFC1"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609A9394" w14:textId="77777777" w:rsidTr="00CC2F95">
        <w:trPr>
          <w:trHeight w:val="443"/>
        </w:trPr>
        <w:tc>
          <w:tcPr>
            <w:tcW w:w="0" w:type="auto"/>
            <w:vMerge/>
            <w:tcBorders>
              <w:top w:val="nil"/>
              <w:left w:val="single" w:sz="4" w:space="0" w:color="auto"/>
              <w:bottom w:val="single" w:sz="4" w:space="0" w:color="auto"/>
              <w:right w:val="single" w:sz="4" w:space="0" w:color="auto"/>
            </w:tcBorders>
            <w:vAlign w:val="center"/>
            <w:hideMark/>
          </w:tcPr>
          <w:p w14:paraId="35CB421C"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1B3FC92"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ED4310"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交流耐压试验</w:t>
            </w:r>
          </w:p>
        </w:tc>
        <w:tc>
          <w:tcPr>
            <w:tcW w:w="0" w:type="auto"/>
            <w:vMerge/>
            <w:tcBorders>
              <w:top w:val="nil"/>
              <w:left w:val="single" w:sz="4" w:space="0" w:color="auto"/>
              <w:bottom w:val="single" w:sz="4" w:space="0" w:color="auto"/>
              <w:right w:val="single" w:sz="4" w:space="0" w:color="auto"/>
            </w:tcBorders>
            <w:vAlign w:val="center"/>
            <w:hideMark/>
          </w:tcPr>
          <w:p w14:paraId="29325E02"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C4D381D"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096E7729"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6DDE07B7"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9DAF94A" w14:textId="77777777" w:rsidR="00CC2F95" w:rsidRPr="003712A1" w:rsidRDefault="00CC2F95" w:rsidP="007D0B73">
            <w:pPr>
              <w:widowControl/>
              <w:jc w:val="left"/>
              <w:rPr>
                <w:rFonts w:ascii="宋体" w:hAnsi="宋体" w:cs="宋体" w:hint="eastAsia"/>
                <w:color w:val="000000"/>
                <w:kern w:val="0"/>
                <w:sz w:val="18"/>
                <w:szCs w:val="18"/>
              </w:rPr>
            </w:pPr>
          </w:p>
        </w:tc>
      </w:tr>
      <w:tr w:rsidR="00CC2F95" w:rsidRPr="003712A1" w14:paraId="326C90C2"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C6CCF"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14:paraId="4E870515"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变压器维护</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DAE63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清扫紧固，检修检查</w:t>
            </w:r>
          </w:p>
        </w:tc>
        <w:tc>
          <w:tcPr>
            <w:tcW w:w="0" w:type="auto"/>
            <w:tcBorders>
              <w:top w:val="nil"/>
              <w:left w:val="nil"/>
              <w:bottom w:val="single" w:sz="4" w:space="0" w:color="auto"/>
              <w:right w:val="single" w:sz="4" w:space="0" w:color="auto"/>
            </w:tcBorders>
            <w:shd w:val="clear" w:color="auto" w:fill="auto"/>
            <w:noWrap/>
            <w:vAlign w:val="center"/>
            <w:hideMark/>
          </w:tcPr>
          <w:p w14:paraId="64BDF7C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14:paraId="66D6C762"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58ABE8BF" w14:textId="10298DCB"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60CC1AD" w14:textId="25315FA4"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6EDEF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4326EF57"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A32F4"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14:paraId="5E81714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高压</w:t>
            </w:r>
            <w:proofErr w:type="gramStart"/>
            <w:r w:rsidRPr="003712A1">
              <w:rPr>
                <w:rFonts w:ascii="宋体" w:hAnsi="宋体" w:cs="宋体" w:hint="eastAsia"/>
                <w:color w:val="000000"/>
                <w:kern w:val="0"/>
                <w:sz w:val="18"/>
                <w:szCs w:val="18"/>
              </w:rPr>
              <w:t>柜维护</w:t>
            </w:r>
            <w:proofErr w:type="gramEnd"/>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E30124"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紧固、检查、电力脂、绝缘脂</w:t>
            </w:r>
          </w:p>
        </w:tc>
        <w:tc>
          <w:tcPr>
            <w:tcW w:w="0" w:type="auto"/>
            <w:tcBorders>
              <w:top w:val="nil"/>
              <w:left w:val="nil"/>
              <w:bottom w:val="single" w:sz="4" w:space="0" w:color="auto"/>
              <w:right w:val="nil"/>
            </w:tcBorders>
            <w:shd w:val="clear" w:color="auto" w:fill="auto"/>
            <w:noWrap/>
            <w:vAlign w:val="center"/>
            <w:hideMark/>
          </w:tcPr>
          <w:p w14:paraId="6DAF87D5"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66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FAFAB5"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14709CD7" w14:textId="468E80CA"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F3DA898" w14:textId="722EE793"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B799A7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7ACE12CA"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8B3F9"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11 </w:t>
            </w:r>
          </w:p>
        </w:tc>
        <w:tc>
          <w:tcPr>
            <w:tcW w:w="0" w:type="auto"/>
            <w:tcBorders>
              <w:top w:val="nil"/>
              <w:left w:val="nil"/>
              <w:bottom w:val="single" w:sz="4" w:space="0" w:color="auto"/>
              <w:right w:val="nil"/>
            </w:tcBorders>
            <w:shd w:val="clear" w:color="auto" w:fill="auto"/>
            <w:noWrap/>
            <w:vAlign w:val="center"/>
            <w:hideMark/>
          </w:tcPr>
          <w:p w14:paraId="13DD295B"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直流屏维护</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26884FFE"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蓄电池检测</w:t>
            </w:r>
          </w:p>
        </w:tc>
        <w:tc>
          <w:tcPr>
            <w:tcW w:w="0" w:type="auto"/>
            <w:tcBorders>
              <w:top w:val="nil"/>
              <w:left w:val="nil"/>
              <w:bottom w:val="single" w:sz="4" w:space="0" w:color="auto"/>
              <w:right w:val="nil"/>
            </w:tcBorders>
            <w:shd w:val="clear" w:color="auto" w:fill="auto"/>
            <w:noWrap/>
            <w:vAlign w:val="center"/>
            <w:hideMark/>
          </w:tcPr>
          <w:p w14:paraId="5671852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0D5C97"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07A5F4A3" w14:textId="63EF8DC3"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4A6B449" w14:textId="0C76D9CF"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A5F084C"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491250DB"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3BEA7"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12 </w:t>
            </w:r>
          </w:p>
        </w:tc>
        <w:tc>
          <w:tcPr>
            <w:tcW w:w="0" w:type="auto"/>
            <w:tcBorders>
              <w:top w:val="nil"/>
              <w:left w:val="nil"/>
              <w:bottom w:val="single" w:sz="4" w:space="0" w:color="auto"/>
              <w:right w:val="nil"/>
            </w:tcBorders>
            <w:shd w:val="clear" w:color="auto" w:fill="auto"/>
            <w:noWrap/>
            <w:vAlign w:val="center"/>
            <w:hideMark/>
          </w:tcPr>
          <w:p w14:paraId="60A5DC7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电容检测</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5607AC3A" w14:textId="77777777" w:rsidR="00CC2F95" w:rsidRPr="003712A1" w:rsidRDefault="00CC2F95" w:rsidP="007D0B73">
            <w:pPr>
              <w:widowControl/>
              <w:jc w:val="center"/>
              <w:rPr>
                <w:rFonts w:ascii="宋体" w:hAnsi="宋体" w:cs="宋体" w:hint="eastAsia"/>
                <w:color w:val="000000"/>
                <w:kern w:val="0"/>
                <w:sz w:val="18"/>
                <w:szCs w:val="18"/>
              </w:rPr>
            </w:pPr>
            <w:proofErr w:type="gramStart"/>
            <w:r w:rsidRPr="003712A1">
              <w:rPr>
                <w:rFonts w:ascii="宋体" w:hAnsi="宋体" w:cs="宋体" w:hint="eastAsia"/>
                <w:color w:val="000000"/>
                <w:kern w:val="0"/>
                <w:sz w:val="18"/>
                <w:szCs w:val="18"/>
              </w:rPr>
              <w:t>电容乏值检验</w:t>
            </w:r>
            <w:proofErr w:type="gramEnd"/>
          </w:p>
        </w:tc>
        <w:tc>
          <w:tcPr>
            <w:tcW w:w="0" w:type="auto"/>
            <w:tcBorders>
              <w:top w:val="nil"/>
              <w:left w:val="nil"/>
              <w:bottom w:val="single" w:sz="4" w:space="0" w:color="auto"/>
              <w:right w:val="nil"/>
            </w:tcBorders>
            <w:shd w:val="clear" w:color="auto" w:fill="auto"/>
            <w:noWrap/>
            <w:vAlign w:val="center"/>
            <w:hideMark/>
          </w:tcPr>
          <w:p w14:paraId="7F67159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B450F8"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1093118A" w14:textId="781E5D82"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5148DA2" w14:textId="3FF6451B"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08A6A07"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6632AF3F"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4B1E1"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lastRenderedPageBreak/>
              <w:t xml:space="preserve">13 </w:t>
            </w:r>
          </w:p>
        </w:tc>
        <w:tc>
          <w:tcPr>
            <w:tcW w:w="0" w:type="auto"/>
            <w:tcBorders>
              <w:top w:val="nil"/>
              <w:left w:val="nil"/>
              <w:bottom w:val="single" w:sz="4" w:space="0" w:color="auto"/>
              <w:right w:val="nil"/>
            </w:tcBorders>
            <w:shd w:val="clear" w:color="auto" w:fill="auto"/>
            <w:noWrap/>
            <w:vAlign w:val="center"/>
            <w:hideMark/>
          </w:tcPr>
          <w:p w14:paraId="5518FA26"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低压</w:t>
            </w:r>
            <w:proofErr w:type="gramStart"/>
            <w:r w:rsidRPr="003712A1">
              <w:rPr>
                <w:rFonts w:ascii="宋体" w:hAnsi="宋体" w:cs="宋体" w:hint="eastAsia"/>
                <w:color w:val="000000"/>
                <w:kern w:val="0"/>
                <w:sz w:val="18"/>
                <w:szCs w:val="18"/>
              </w:rPr>
              <w:t>柜维护</w:t>
            </w:r>
            <w:proofErr w:type="gramEnd"/>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A4175D9"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紧固、检查、电力脂、绝缘脂</w:t>
            </w:r>
          </w:p>
        </w:tc>
        <w:tc>
          <w:tcPr>
            <w:tcW w:w="0" w:type="auto"/>
            <w:tcBorders>
              <w:top w:val="nil"/>
              <w:left w:val="nil"/>
              <w:bottom w:val="single" w:sz="4" w:space="0" w:color="auto"/>
              <w:right w:val="nil"/>
            </w:tcBorders>
            <w:shd w:val="clear" w:color="auto" w:fill="auto"/>
            <w:noWrap/>
            <w:vAlign w:val="center"/>
            <w:hideMark/>
          </w:tcPr>
          <w:p w14:paraId="7C52CAD6"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94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3C7F1D"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1EE52952" w14:textId="65C5E078"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86EE197" w14:textId="73413641" w:rsidR="00CC2F95" w:rsidRPr="008C6C1E" w:rsidRDefault="00CC2F95"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0D13D8A"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CC2F95" w:rsidRPr="003712A1" w14:paraId="040C7A3C" w14:textId="77777777" w:rsidTr="00CC2F95">
        <w:trPr>
          <w:trHeight w:val="4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79F51B"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14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EBCD1E4" w14:textId="77777777" w:rsidR="00CC2F95" w:rsidRPr="003712A1" w:rsidRDefault="00CC2F95" w:rsidP="007D0B73">
            <w:pPr>
              <w:widowControl/>
              <w:jc w:val="center"/>
              <w:rPr>
                <w:rFonts w:ascii="宋体" w:hAnsi="宋体" w:cs="宋体" w:hint="eastAsia"/>
                <w:color w:val="000000"/>
                <w:kern w:val="0"/>
                <w:sz w:val="18"/>
                <w:szCs w:val="18"/>
              </w:rPr>
            </w:pPr>
            <w:proofErr w:type="gramStart"/>
            <w:r w:rsidRPr="003712A1">
              <w:rPr>
                <w:rFonts w:ascii="宋体" w:hAnsi="宋体" w:cs="宋体" w:hint="eastAsia"/>
                <w:color w:val="000000"/>
                <w:kern w:val="0"/>
                <w:sz w:val="18"/>
                <w:szCs w:val="18"/>
              </w:rPr>
              <w:t>安全工</w:t>
            </w:r>
            <w:proofErr w:type="gramEnd"/>
            <w:r w:rsidRPr="003712A1">
              <w:rPr>
                <w:rFonts w:ascii="宋体" w:hAnsi="宋体" w:cs="宋体" w:hint="eastAsia"/>
                <w:color w:val="000000"/>
                <w:kern w:val="0"/>
                <w:sz w:val="18"/>
                <w:szCs w:val="18"/>
              </w:rPr>
              <w:t>器具检测</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CCD03CD"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绝缘手套</w:t>
            </w:r>
          </w:p>
        </w:tc>
        <w:tc>
          <w:tcPr>
            <w:tcW w:w="0" w:type="auto"/>
            <w:tcBorders>
              <w:top w:val="nil"/>
              <w:left w:val="nil"/>
              <w:bottom w:val="single" w:sz="4" w:space="0" w:color="auto"/>
              <w:right w:val="single" w:sz="4" w:space="0" w:color="auto"/>
            </w:tcBorders>
            <w:shd w:val="clear" w:color="auto" w:fill="auto"/>
            <w:noWrap/>
            <w:vAlign w:val="center"/>
            <w:hideMark/>
          </w:tcPr>
          <w:p w14:paraId="50179F9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3551848C"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付</w:t>
            </w:r>
          </w:p>
        </w:tc>
        <w:tc>
          <w:tcPr>
            <w:tcW w:w="0" w:type="auto"/>
            <w:tcBorders>
              <w:top w:val="nil"/>
              <w:left w:val="nil"/>
              <w:bottom w:val="single" w:sz="4" w:space="0" w:color="auto"/>
              <w:right w:val="single" w:sz="4" w:space="0" w:color="auto"/>
            </w:tcBorders>
            <w:shd w:val="clear" w:color="auto" w:fill="auto"/>
            <w:noWrap/>
            <w:vAlign w:val="center"/>
          </w:tcPr>
          <w:p w14:paraId="1356C6E7" w14:textId="3E5200E6"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3194FCF" w14:textId="27CB5393"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D175B0A"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半年一次</w:t>
            </w:r>
          </w:p>
        </w:tc>
      </w:tr>
      <w:tr w:rsidR="00CC2F95" w:rsidRPr="003712A1" w14:paraId="47955657"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6DBA140E"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6A04923"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E22747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绝缘靴</w:t>
            </w:r>
          </w:p>
        </w:tc>
        <w:tc>
          <w:tcPr>
            <w:tcW w:w="0" w:type="auto"/>
            <w:tcBorders>
              <w:top w:val="nil"/>
              <w:left w:val="nil"/>
              <w:bottom w:val="single" w:sz="4" w:space="0" w:color="auto"/>
              <w:right w:val="single" w:sz="4" w:space="0" w:color="auto"/>
            </w:tcBorders>
            <w:shd w:val="clear" w:color="auto" w:fill="auto"/>
            <w:noWrap/>
            <w:vAlign w:val="center"/>
            <w:hideMark/>
          </w:tcPr>
          <w:p w14:paraId="2ADBE921"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518B6B48"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双</w:t>
            </w:r>
          </w:p>
        </w:tc>
        <w:tc>
          <w:tcPr>
            <w:tcW w:w="0" w:type="auto"/>
            <w:tcBorders>
              <w:top w:val="nil"/>
              <w:left w:val="nil"/>
              <w:bottom w:val="single" w:sz="4" w:space="0" w:color="auto"/>
              <w:right w:val="single" w:sz="4" w:space="0" w:color="auto"/>
            </w:tcBorders>
            <w:shd w:val="clear" w:color="auto" w:fill="auto"/>
            <w:noWrap/>
            <w:vAlign w:val="center"/>
          </w:tcPr>
          <w:p w14:paraId="6C9F9041" w14:textId="79A04244"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06E0B6B" w14:textId="6AF950DE"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8B8E0C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半年一次</w:t>
            </w:r>
          </w:p>
        </w:tc>
      </w:tr>
      <w:tr w:rsidR="00CC2F95" w:rsidRPr="003712A1" w14:paraId="6DFE3588"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471E2C16"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B8E11B8"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4AB5DB"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高压接地线</w:t>
            </w:r>
          </w:p>
        </w:tc>
        <w:tc>
          <w:tcPr>
            <w:tcW w:w="0" w:type="auto"/>
            <w:tcBorders>
              <w:top w:val="nil"/>
              <w:left w:val="nil"/>
              <w:bottom w:val="single" w:sz="4" w:space="0" w:color="auto"/>
              <w:right w:val="single" w:sz="4" w:space="0" w:color="auto"/>
            </w:tcBorders>
            <w:shd w:val="clear" w:color="auto" w:fill="auto"/>
            <w:noWrap/>
            <w:vAlign w:val="center"/>
            <w:hideMark/>
          </w:tcPr>
          <w:p w14:paraId="012F6FB3"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13DCD10A"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付</w:t>
            </w:r>
          </w:p>
        </w:tc>
        <w:tc>
          <w:tcPr>
            <w:tcW w:w="0" w:type="auto"/>
            <w:tcBorders>
              <w:top w:val="nil"/>
              <w:left w:val="nil"/>
              <w:bottom w:val="single" w:sz="4" w:space="0" w:color="auto"/>
              <w:right w:val="single" w:sz="4" w:space="0" w:color="auto"/>
            </w:tcBorders>
            <w:shd w:val="clear" w:color="auto" w:fill="auto"/>
            <w:noWrap/>
            <w:vAlign w:val="center"/>
          </w:tcPr>
          <w:p w14:paraId="194C2A27" w14:textId="6FCE6919"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9F9DE05" w14:textId="141B2105"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1C7185C"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CC2F95" w:rsidRPr="003712A1" w14:paraId="2D390C38"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4C589C20"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E6A67A4"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16ED9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低压接地线</w:t>
            </w:r>
          </w:p>
        </w:tc>
        <w:tc>
          <w:tcPr>
            <w:tcW w:w="0" w:type="auto"/>
            <w:tcBorders>
              <w:top w:val="nil"/>
              <w:left w:val="nil"/>
              <w:bottom w:val="single" w:sz="4" w:space="0" w:color="auto"/>
              <w:right w:val="single" w:sz="4" w:space="0" w:color="auto"/>
            </w:tcBorders>
            <w:shd w:val="clear" w:color="auto" w:fill="auto"/>
            <w:noWrap/>
            <w:vAlign w:val="center"/>
            <w:hideMark/>
          </w:tcPr>
          <w:p w14:paraId="31A6CE18"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673D46AF"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付</w:t>
            </w:r>
          </w:p>
        </w:tc>
        <w:tc>
          <w:tcPr>
            <w:tcW w:w="0" w:type="auto"/>
            <w:tcBorders>
              <w:top w:val="nil"/>
              <w:left w:val="nil"/>
              <w:bottom w:val="single" w:sz="4" w:space="0" w:color="auto"/>
              <w:right w:val="single" w:sz="4" w:space="0" w:color="auto"/>
            </w:tcBorders>
            <w:shd w:val="clear" w:color="auto" w:fill="auto"/>
            <w:noWrap/>
            <w:vAlign w:val="center"/>
          </w:tcPr>
          <w:p w14:paraId="34CD8ADB" w14:textId="6C5F6168"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C54C0E2" w14:textId="5CA2CB55"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A788952"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CC2F95" w:rsidRPr="003712A1" w14:paraId="11810F39"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00969CBC"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D078A5A"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535F10"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验电器</w:t>
            </w:r>
          </w:p>
        </w:tc>
        <w:tc>
          <w:tcPr>
            <w:tcW w:w="0" w:type="auto"/>
            <w:tcBorders>
              <w:top w:val="nil"/>
              <w:left w:val="nil"/>
              <w:bottom w:val="single" w:sz="4" w:space="0" w:color="auto"/>
              <w:right w:val="single" w:sz="4" w:space="0" w:color="auto"/>
            </w:tcBorders>
            <w:shd w:val="clear" w:color="auto" w:fill="auto"/>
            <w:noWrap/>
            <w:vAlign w:val="center"/>
            <w:hideMark/>
          </w:tcPr>
          <w:p w14:paraId="3A72A8EA"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5BC6EEC3" w14:textId="77777777" w:rsidR="00CC2F95" w:rsidRPr="003712A1" w:rsidRDefault="00CC2F95" w:rsidP="007D0B73">
            <w:pPr>
              <w:widowControl/>
              <w:jc w:val="center"/>
              <w:rPr>
                <w:rFonts w:ascii="宋体" w:hAnsi="宋体" w:cs="宋体" w:hint="eastAsia"/>
                <w:kern w:val="0"/>
                <w:sz w:val="18"/>
                <w:szCs w:val="18"/>
              </w:rPr>
            </w:pPr>
            <w:proofErr w:type="gramStart"/>
            <w:r w:rsidRPr="003712A1">
              <w:rPr>
                <w:rFonts w:ascii="宋体" w:hAnsi="宋体" w:cs="宋体" w:hint="eastAsia"/>
                <w:kern w:val="0"/>
                <w:sz w:val="18"/>
                <w:szCs w:val="18"/>
              </w:rPr>
              <w:t>个</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79C29796" w14:textId="0E283970"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93E5326" w14:textId="2228B158"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08A3CF"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CC2F95" w:rsidRPr="003712A1" w14:paraId="540B382B" w14:textId="77777777" w:rsidTr="00CC2F95">
        <w:trPr>
          <w:trHeight w:val="443"/>
        </w:trPr>
        <w:tc>
          <w:tcPr>
            <w:tcW w:w="0" w:type="auto"/>
            <w:vMerge/>
            <w:tcBorders>
              <w:top w:val="nil"/>
              <w:left w:val="single" w:sz="4" w:space="0" w:color="auto"/>
              <w:bottom w:val="single" w:sz="4" w:space="0" w:color="000000"/>
              <w:right w:val="single" w:sz="4" w:space="0" w:color="auto"/>
            </w:tcBorders>
            <w:vAlign w:val="center"/>
            <w:hideMark/>
          </w:tcPr>
          <w:p w14:paraId="1F31BB13" w14:textId="77777777" w:rsidR="00CC2F95" w:rsidRPr="003712A1" w:rsidRDefault="00CC2F95"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1E298AD" w14:textId="77777777" w:rsidR="00CC2F95" w:rsidRPr="003712A1" w:rsidRDefault="00CC2F95"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D07F757" w14:textId="77777777" w:rsidR="00CC2F95" w:rsidRPr="003712A1" w:rsidRDefault="00CC2F95" w:rsidP="007D0B73">
            <w:pPr>
              <w:widowControl/>
              <w:jc w:val="center"/>
              <w:rPr>
                <w:rFonts w:ascii="宋体" w:hAnsi="宋体" w:cs="宋体" w:hint="eastAsia"/>
                <w:color w:val="000000"/>
                <w:kern w:val="0"/>
                <w:sz w:val="18"/>
                <w:szCs w:val="18"/>
              </w:rPr>
            </w:pPr>
            <w:proofErr w:type="gramStart"/>
            <w:r w:rsidRPr="003712A1">
              <w:rPr>
                <w:rFonts w:ascii="宋体" w:hAnsi="宋体" w:cs="宋体" w:hint="eastAsia"/>
                <w:color w:val="000000"/>
                <w:kern w:val="0"/>
                <w:sz w:val="18"/>
                <w:szCs w:val="18"/>
              </w:rPr>
              <w:t>令克棒</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5A8C449"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267EEBC7" w14:textId="77777777" w:rsidR="00CC2F95" w:rsidRPr="003712A1" w:rsidRDefault="00CC2F95"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14:paraId="6E28012A" w14:textId="2F366343"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FC19A3A" w14:textId="38304791" w:rsidR="00CC2F95" w:rsidRPr="003712A1" w:rsidRDefault="00CC2F95"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466130" w14:textId="77777777" w:rsidR="00CC2F95" w:rsidRPr="003712A1" w:rsidRDefault="00CC2F95"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CC2F95" w:rsidRPr="003712A1" w14:paraId="4E41D1DA"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69945" w14:textId="77777777" w:rsidR="00CC2F95" w:rsidRPr="003712A1" w:rsidRDefault="00CC2F95" w:rsidP="007D0B73">
            <w:pPr>
              <w:widowControl/>
              <w:jc w:val="center"/>
              <w:rPr>
                <w:rFonts w:ascii="宋体" w:hAnsi="宋体" w:cs="宋体" w:hint="eastAsia"/>
                <w:b/>
                <w:kern w:val="0"/>
                <w:sz w:val="18"/>
                <w:szCs w:val="18"/>
              </w:rPr>
            </w:pPr>
            <w:r w:rsidRPr="003712A1">
              <w:rPr>
                <w:rFonts w:ascii="宋体" w:hAnsi="宋体" w:cs="宋体" w:hint="eastAsia"/>
                <w:b/>
                <w:kern w:val="0"/>
                <w:sz w:val="18"/>
                <w:szCs w:val="18"/>
              </w:rPr>
              <w:t xml:space="preserve">15 </w:t>
            </w:r>
          </w:p>
        </w:tc>
        <w:tc>
          <w:tcPr>
            <w:tcW w:w="0" w:type="auto"/>
            <w:gridSpan w:val="5"/>
            <w:tcBorders>
              <w:top w:val="nil"/>
              <w:left w:val="nil"/>
              <w:bottom w:val="single" w:sz="4" w:space="0" w:color="auto"/>
              <w:right w:val="single" w:sz="4" w:space="0" w:color="auto"/>
            </w:tcBorders>
            <w:shd w:val="clear" w:color="auto" w:fill="auto"/>
            <w:noWrap/>
            <w:vAlign w:val="center"/>
            <w:hideMark/>
          </w:tcPr>
          <w:p w14:paraId="59E2C920" w14:textId="77777777" w:rsidR="00CC2F95" w:rsidRPr="003712A1" w:rsidRDefault="00CC2F95" w:rsidP="007D0B73">
            <w:pPr>
              <w:widowControl/>
              <w:jc w:val="center"/>
              <w:rPr>
                <w:rFonts w:ascii="宋体" w:hAnsi="宋体" w:cs="宋体" w:hint="eastAsia"/>
                <w:b/>
                <w:kern w:val="0"/>
                <w:sz w:val="18"/>
                <w:szCs w:val="18"/>
              </w:rPr>
            </w:pPr>
            <w:r w:rsidRPr="003712A1">
              <w:rPr>
                <w:rFonts w:ascii="宋体" w:hAnsi="宋体" w:cs="宋体" w:hint="eastAsia"/>
                <w:b/>
                <w:color w:val="000000"/>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6C4AC164" w14:textId="548AD628" w:rsidR="00CC2F95" w:rsidRPr="003712A1" w:rsidRDefault="00CC2F95" w:rsidP="007D0B73">
            <w:pPr>
              <w:widowControl/>
              <w:jc w:val="center"/>
              <w:rPr>
                <w:rFonts w:ascii="宋体" w:hAnsi="宋体" w:cs="宋体" w:hint="eastAsia"/>
                <w:b/>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AEA0155" w14:textId="77777777" w:rsidR="00CC2F95" w:rsidRPr="003712A1" w:rsidRDefault="00CC2F95" w:rsidP="007D0B73">
            <w:pPr>
              <w:widowControl/>
              <w:jc w:val="left"/>
              <w:rPr>
                <w:rFonts w:ascii="宋体" w:hAnsi="宋体" w:cs="宋体" w:hint="eastAsia"/>
                <w:b/>
                <w:color w:val="000000"/>
                <w:kern w:val="0"/>
                <w:sz w:val="18"/>
                <w:szCs w:val="18"/>
              </w:rPr>
            </w:pPr>
          </w:p>
        </w:tc>
      </w:tr>
    </w:tbl>
    <w:p w14:paraId="0F023C46" w14:textId="77777777" w:rsidR="00CC2F95" w:rsidRDefault="00CC2F95">
      <w:pPr>
        <w:spacing w:line="360" w:lineRule="exact"/>
        <w:rPr>
          <w:rFonts w:ascii="Times New Roman" w:hAnsi="Times New Roman" w:cs="Times New Roman"/>
          <w:b/>
          <w:spacing w:val="2"/>
          <w:kern w:val="0"/>
          <w:sz w:val="24"/>
        </w:rPr>
      </w:pPr>
    </w:p>
    <w:p w14:paraId="313D004A" w14:textId="77777777" w:rsidR="00C640E6" w:rsidRDefault="003F4EF4">
      <w:pPr>
        <w:spacing w:line="360" w:lineRule="exact"/>
        <w:rPr>
          <w:rFonts w:ascii="Times New Roman" w:hAnsi="Times New Roman" w:cs="Times New Roman"/>
          <w:b/>
          <w:spacing w:val="2"/>
          <w:kern w:val="0"/>
          <w:sz w:val="24"/>
        </w:rPr>
      </w:pPr>
      <w:r>
        <w:rPr>
          <w:rFonts w:ascii="Times New Roman" w:hAnsi="Times New Roman" w:cs="Times New Roman" w:hint="eastAsia"/>
          <w:b/>
          <w:spacing w:val="2"/>
          <w:kern w:val="0"/>
          <w:sz w:val="24"/>
        </w:rPr>
        <w:t>三</w:t>
      </w:r>
      <w:r>
        <w:rPr>
          <w:rFonts w:ascii="Times New Roman" w:hAnsi="Times New Roman" w:cs="Times New Roman"/>
          <w:b/>
          <w:spacing w:val="2"/>
          <w:kern w:val="0"/>
          <w:sz w:val="24"/>
        </w:rPr>
        <w:t>、</w:t>
      </w:r>
      <w:r>
        <w:rPr>
          <w:rFonts w:ascii="Times New Roman" w:hAnsi="Times New Roman" w:cs="Times New Roman" w:hint="eastAsia"/>
          <w:b/>
          <w:spacing w:val="2"/>
          <w:kern w:val="0"/>
          <w:sz w:val="24"/>
        </w:rPr>
        <w:t>服务内容</w:t>
      </w:r>
      <w:r>
        <w:rPr>
          <w:rFonts w:ascii="Times New Roman" w:hAnsi="Times New Roman" w:cs="Times New Roman"/>
          <w:b/>
          <w:spacing w:val="2"/>
          <w:kern w:val="0"/>
          <w:sz w:val="24"/>
        </w:rPr>
        <w:t>及</w:t>
      </w:r>
      <w:r>
        <w:rPr>
          <w:rFonts w:ascii="Times New Roman" w:hAnsi="Times New Roman" w:cs="Times New Roman" w:hint="eastAsia"/>
          <w:b/>
          <w:spacing w:val="2"/>
          <w:kern w:val="0"/>
          <w:sz w:val="24"/>
        </w:rPr>
        <w:t>要求</w:t>
      </w:r>
    </w:p>
    <w:p w14:paraId="31010AA8" w14:textId="350384D1" w:rsidR="00C640E6" w:rsidRDefault="003F4EF4" w:rsidP="00206006">
      <w:pPr>
        <w:pStyle w:val="a3"/>
        <w:spacing w:after="0" w:line="360" w:lineRule="auto"/>
        <w:ind w:leftChars="0" w:left="0" w:rightChars="0" w:right="0" w:firstLineChars="200" w:firstLine="488"/>
        <w:rPr>
          <w:rFonts w:ascii="Times New Roman" w:hAnsi="Times New Roman" w:cs="Times New Roman"/>
          <w:sz w:val="24"/>
        </w:rPr>
      </w:pPr>
      <w:r>
        <w:rPr>
          <w:rFonts w:ascii="Times New Roman" w:hAnsi="Times New Roman" w:cs="Times New Roman"/>
          <w:color w:val="000000"/>
          <w:spacing w:val="2"/>
          <w:kern w:val="0"/>
          <w:sz w:val="24"/>
        </w:rPr>
        <w:t xml:space="preserve">1. </w:t>
      </w:r>
      <w:r w:rsidR="00CC2F95">
        <w:rPr>
          <w:rFonts w:ascii="Times New Roman" w:hAnsi="Times New Roman" w:cs="Times New Roman"/>
          <w:color w:val="000000"/>
          <w:spacing w:val="2"/>
          <w:kern w:val="0"/>
          <w:sz w:val="24"/>
        </w:rPr>
        <w:t>电气</w:t>
      </w:r>
      <w:r w:rsidR="00442F02">
        <w:rPr>
          <w:rFonts w:ascii="Times New Roman" w:hAnsi="Times New Roman" w:cs="Times New Roman"/>
          <w:color w:val="000000"/>
          <w:spacing w:val="2"/>
          <w:kern w:val="0"/>
          <w:sz w:val="24"/>
        </w:rPr>
        <w:t>设备的检测、调试和试验两年一次，包括变压器、互感器等</w:t>
      </w:r>
      <w:r w:rsidR="000D5030">
        <w:rPr>
          <w:rFonts w:ascii="Times New Roman" w:hAnsi="Times New Roman" w:cs="Times New Roman"/>
          <w:color w:val="000000"/>
          <w:spacing w:val="2"/>
          <w:kern w:val="0"/>
          <w:sz w:val="24"/>
        </w:rPr>
        <w:t>；</w:t>
      </w:r>
      <w:proofErr w:type="gramStart"/>
      <w:r w:rsidR="000D5030">
        <w:rPr>
          <w:rFonts w:ascii="Times New Roman" w:hAnsi="Times New Roman" w:cs="Times New Roman"/>
          <w:color w:val="000000"/>
          <w:spacing w:val="2"/>
          <w:kern w:val="0"/>
          <w:sz w:val="24"/>
        </w:rPr>
        <w:t>安全工</w:t>
      </w:r>
      <w:proofErr w:type="gramEnd"/>
      <w:r w:rsidR="000D5030">
        <w:rPr>
          <w:rFonts w:ascii="Times New Roman" w:hAnsi="Times New Roman" w:cs="Times New Roman"/>
          <w:color w:val="000000"/>
          <w:spacing w:val="2"/>
          <w:kern w:val="0"/>
          <w:sz w:val="24"/>
        </w:rPr>
        <w:t>器具检测</w:t>
      </w:r>
      <w:r w:rsidR="00206006">
        <w:rPr>
          <w:rFonts w:ascii="Times New Roman" w:hAnsi="Times New Roman" w:cs="Times New Roman"/>
          <w:color w:val="000000"/>
          <w:spacing w:val="2"/>
          <w:kern w:val="0"/>
          <w:sz w:val="24"/>
        </w:rPr>
        <w:t>半年</w:t>
      </w:r>
      <w:r w:rsidR="00206006">
        <w:rPr>
          <w:rFonts w:ascii="Times New Roman" w:hAnsi="Times New Roman" w:cs="Times New Roman" w:hint="eastAsia"/>
          <w:color w:val="000000"/>
          <w:spacing w:val="2"/>
          <w:kern w:val="0"/>
          <w:sz w:val="24"/>
        </w:rPr>
        <w:t>/</w:t>
      </w:r>
      <w:r w:rsidR="00206006">
        <w:rPr>
          <w:rFonts w:ascii="Times New Roman" w:hAnsi="Times New Roman" w:cs="Times New Roman"/>
          <w:color w:val="000000"/>
          <w:spacing w:val="2"/>
          <w:kern w:val="0"/>
          <w:sz w:val="24"/>
        </w:rPr>
        <w:t>一年一次，以及其他日常维护。</w:t>
      </w:r>
    </w:p>
    <w:p w14:paraId="1002AC78" w14:textId="77777777" w:rsidR="00C640E6" w:rsidRDefault="003F4EF4">
      <w:pPr>
        <w:pStyle w:val="a3"/>
        <w:spacing w:after="0" w:line="360" w:lineRule="auto"/>
        <w:ind w:leftChars="0" w:left="0" w:rightChars="0" w:right="0" w:firstLineChars="200" w:firstLine="48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color w:val="000000"/>
          <w:spacing w:val="2"/>
          <w:kern w:val="0"/>
          <w:sz w:val="24"/>
        </w:rPr>
        <w:t>检测需按国家标准及供电局试验检测标准进行，检测完成后需提供纸质</w:t>
      </w:r>
      <w:r>
        <w:rPr>
          <w:rFonts w:ascii="Times New Roman" w:hAnsi="Times New Roman" w:cs="Times New Roman" w:hint="eastAsia"/>
          <w:color w:val="000000"/>
          <w:spacing w:val="2"/>
          <w:kern w:val="0"/>
          <w:sz w:val="24"/>
        </w:rPr>
        <w:t>检测报告</w:t>
      </w:r>
      <w:r>
        <w:rPr>
          <w:rFonts w:ascii="Times New Roman" w:hAnsi="Times New Roman" w:cs="Times New Roman"/>
          <w:color w:val="000000"/>
          <w:spacing w:val="2"/>
          <w:kern w:val="0"/>
          <w:sz w:val="24"/>
        </w:rPr>
        <w:t>及贴好合格标签。</w:t>
      </w:r>
    </w:p>
    <w:p w14:paraId="652CA1B7" w14:textId="5537F096" w:rsidR="00C640E6" w:rsidRDefault="00206006">
      <w:pPr>
        <w:pStyle w:val="a3"/>
        <w:spacing w:after="0" w:line="360" w:lineRule="auto"/>
        <w:ind w:leftChars="0" w:left="0" w:rightChars="0" w:right="0" w:firstLineChars="200" w:firstLine="480"/>
        <w:rPr>
          <w:rFonts w:ascii="Times New Roman" w:hAnsi="Times New Roman" w:cs="Times New Roman"/>
          <w:sz w:val="24"/>
        </w:rPr>
      </w:pPr>
      <w:r>
        <w:rPr>
          <w:rFonts w:ascii="Times New Roman" w:hAnsi="Times New Roman" w:cs="Times New Roman" w:hint="eastAsia"/>
          <w:sz w:val="24"/>
        </w:rPr>
        <w:t>3</w:t>
      </w:r>
      <w:r w:rsidR="003F4EF4">
        <w:rPr>
          <w:rFonts w:ascii="Times New Roman" w:hAnsi="Times New Roman" w:cs="Times New Roman"/>
          <w:sz w:val="24"/>
        </w:rPr>
        <w:t xml:space="preserve"> </w:t>
      </w:r>
      <w:r w:rsidR="003F4EF4">
        <w:rPr>
          <w:rFonts w:ascii="Times New Roman" w:hAnsi="Times New Roman" w:cs="Times New Roman"/>
          <w:color w:val="000000"/>
          <w:spacing w:val="2"/>
          <w:kern w:val="0"/>
          <w:sz w:val="24"/>
        </w:rPr>
        <w:t>试验应严格按照《江苏省电力设备交接和预防性预实验规程》、《电气运行规程》、</w:t>
      </w:r>
      <w:r w:rsidR="003F4EF4">
        <w:rPr>
          <w:rFonts w:ascii="Times New Roman" w:hAnsi="Times New Roman" w:cs="Times New Roman"/>
          <w:color w:val="000000"/>
          <w:spacing w:val="2"/>
          <w:kern w:val="0"/>
          <w:sz w:val="24"/>
        </w:rPr>
        <w:t>DL/T596-20</w:t>
      </w:r>
      <w:r>
        <w:rPr>
          <w:rFonts w:ascii="Times New Roman" w:hAnsi="Times New Roman" w:cs="Times New Roman" w:hint="eastAsia"/>
          <w:color w:val="000000"/>
          <w:spacing w:val="2"/>
          <w:kern w:val="0"/>
          <w:sz w:val="24"/>
        </w:rPr>
        <w:t>21</w:t>
      </w:r>
      <w:r w:rsidR="003F4EF4">
        <w:rPr>
          <w:rFonts w:ascii="Times New Roman" w:hAnsi="Times New Roman" w:cs="Times New Roman"/>
          <w:color w:val="000000"/>
          <w:spacing w:val="2"/>
          <w:kern w:val="0"/>
          <w:sz w:val="24"/>
        </w:rPr>
        <w:t>《</w:t>
      </w:r>
      <w:bookmarkStart w:id="1" w:name="OLE_LINK7"/>
      <w:r w:rsidR="003F4EF4">
        <w:rPr>
          <w:rFonts w:ascii="Times New Roman" w:hAnsi="Times New Roman" w:cs="Times New Roman"/>
          <w:color w:val="000000"/>
          <w:spacing w:val="2"/>
          <w:kern w:val="0"/>
          <w:sz w:val="24"/>
        </w:rPr>
        <w:t>电力设备预防性试验规程</w:t>
      </w:r>
      <w:bookmarkEnd w:id="1"/>
      <w:r w:rsidR="003F4EF4">
        <w:rPr>
          <w:rFonts w:ascii="Times New Roman" w:hAnsi="Times New Roman" w:cs="Times New Roman"/>
          <w:color w:val="000000"/>
          <w:spacing w:val="2"/>
          <w:kern w:val="0"/>
          <w:sz w:val="24"/>
        </w:rPr>
        <w:t>》执行。</w:t>
      </w:r>
    </w:p>
    <w:p w14:paraId="7C44C9AF" w14:textId="77777777" w:rsidR="00C640E6" w:rsidRDefault="003F4EF4">
      <w:pPr>
        <w:pStyle w:val="a3"/>
        <w:spacing w:after="0" w:line="360" w:lineRule="auto"/>
        <w:ind w:leftChars="0" w:left="0" w:rightChars="0" w:right="0"/>
        <w:jc w:val="left"/>
        <w:rPr>
          <w:rFonts w:ascii="Times New Roman" w:hAnsi="Times New Roman" w:cs="Times New Roman"/>
          <w:b/>
          <w:color w:val="000000"/>
          <w:spacing w:val="2"/>
          <w:kern w:val="0"/>
          <w:sz w:val="24"/>
        </w:rPr>
      </w:pPr>
      <w:r>
        <w:rPr>
          <w:rFonts w:ascii="Times New Roman" w:hAnsi="Times New Roman" w:cs="Times New Roman" w:hint="eastAsia"/>
          <w:b/>
          <w:color w:val="000000"/>
          <w:spacing w:val="2"/>
          <w:kern w:val="0"/>
          <w:sz w:val="24"/>
        </w:rPr>
        <w:t>四</w:t>
      </w:r>
      <w:r>
        <w:rPr>
          <w:rFonts w:ascii="Times New Roman" w:hAnsi="Times New Roman" w:cs="Times New Roman"/>
          <w:b/>
          <w:color w:val="000000"/>
          <w:spacing w:val="2"/>
          <w:kern w:val="0"/>
          <w:sz w:val="24"/>
        </w:rPr>
        <w:t>、</w:t>
      </w:r>
      <w:r>
        <w:rPr>
          <w:rFonts w:ascii="Times New Roman" w:hAnsi="Times New Roman" w:cs="Times New Roman" w:hint="eastAsia"/>
          <w:b/>
          <w:color w:val="000000"/>
          <w:spacing w:val="2"/>
          <w:kern w:val="0"/>
          <w:sz w:val="24"/>
        </w:rPr>
        <w:t>费用</w:t>
      </w:r>
      <w:r>
        <w:rPr>
          <w:rFonts w:ascii="Times New Roman" w:hAnsi="Times New Roman" w:cs="Times New Roman"/>
          <w:b/>
          <w:color w:val="000000"/>
          <w:spacing w:val="2"/>
          <w:kern w:val="0"/>
          <w:sz w:val="24"/>
        </w:rPr>
        <w:t>结算</w:t>
      </w:r>
      <w:r>
        <w:rPr>
          <w:rFonts w:ascii="Times New Roman" w:hAnsi="Times New Roman" w:cs="Times New Roman" w:hint="eastAsia"/>
          <w:b/>
          <w:color w:val="000000"/>
          <w:spacing w:val="2"/>
          <w:kern w:val="0"/>
          <w:sz w:val="24"/>
        </w:rPr>
        <w:t>方式</w:t>
      </w:r>
    </w:p>
    <w:p w14:paraId="75FA4777" w14:textId="5BB55C18" w:rsidR="00C640E6" w:rsidRDefault="003F4EF4">
      <w:pPr>
        <w:pStyle w:val="a3"/>
        <w:spacing w:after="0" w:line="360" w:lineRule="auto"/>
        <w:ind w:leftChars="0" w:left="0" w:rightChars="0" w:right="0" w:firstLineChars="200" w:firstLine="488"/>
        <w:jc w:val="left"/>
        <w:rPr>
          <w:rFonts w:ascii="Times New Roman" w:hAnsi="Times New Roman" w:cs="Times New Roman"/>
          <w:color w:val="000000"/>
          <w:spacing w:val="2"/>
          <w:kern w:val="0"/>
          <w:sz w:val="24"/>
        </w:rPr>
      </w:pPr>
      <w:r>
        <w:rPr>
          <w:rFonts w:ascii="Times New Roman" w:hAnsi="Times New Roman" w:cs="Times New Roman"/>
          <w:color w:val="000000"/>
          <w:spacing w:val="2"/>
          <w:kern w:val="0"/>
          <w:sz w:val="24"/>
        </w:rPr>
        <w:t>项目完成经询价人验收合格后，一次性付清。</w:t>
      </w:r>
    </w:p>
    <w:p w14:paraId="1D949B0A" w14:textId="77777777" w:rsidR="00C640E6" w:rsidRDefault="00C640E6">
      <w:pPr>
        <w:spacing w:line="360" w:lineRule="auto"/>
        <w:jc w:val="left"/>
        <w:rPr>
          <w:rFonts w:ascii="Times New Roman" w:hAnsi="Times New Roman" w:cs="Times New Roman"/>
        </w:rPr>
      </w:pPr>
    </w:p>
    <w:p w14:paraId="690C9D61" w14:textId="77777777" w:rsidR="00C640E6" w:rsidRDefault="00C640E6">
      <w:pPr>
        <w:spacing w:line="360" w:lineRule="auto"/>
        <w:jc w:val="left"/>
        <w:rPr>
          <w:rFonts w:ascii="Times New Roman" w:eastAsiaTheme="majorEastAsia" w:hAnsi="Times New Roman" w:cs="Times New Roman"/>
          <w:b/>
          <w:color w:val="000000"/>
          <w:spacing w:val="4"/>
          <w:sz w:val="32"/>
          <w:szCs w:val="32"/>
        </w:rPr>
      </w:pPr>
    </w:p>
    <w:p w14:paraId="23FE8EC5" w14:textId="77777777" w:rsidR="00C640E6" w:rsidRDefault="00C640E6">
      <w:pPr>
        <w:spacing w:line="360" w:lineRule="auto"/>
        <w:rPr>
          <w:rFonts w:ascii="Times New Roman" w:eastAsiaTheme="majorEastAsia" w:hAnsi="Times New Roman" w:cs="Times New Roman"/>
          <w:b/>
          <w:color w:val="000000"/>
          <w:spacing w:val="4"/>
          <w:sz w:val="32"/>
          <w:szCs w:val="32"/>
        </w:rPr>
      </w:pPr>
    </w:p>
    <w:p w14:paraId="77B7F10E" w14:textId="579ADD0F" w:rsidR="00206006" w:rsidRDefault="00206006">
      <w:pPr>
        <w:widowControl/>
        <w:jc w:val="left"/>
        <w:rPr>
          <w:rFonts w:ascii="Times New Roman" w:eastAsiaTheme="majorEastAsia" w:hAnsi="Times New Roman" w:cs="Times New Roman"/>
          <w:b/>
          <w:color w:val="000000"/>
          <w:spacing w:val="4"/>
          <w:sz w:val="32"/>
          <w:szCs w:val="32"/>
        </w:rPr>
      </w:pPr>
      <w:r>
        <w:rPr>
          <w:rFonts w:ascii="Times New Roman" w:eastAsiaTheme="majorEastAsia" w:hAnsi="Times New Roman" w:cs="Times New Roman"/>
          <w:b/>
          <w:color w:val="000000"/>
          <w:spacing w:val="4"/>
          <w:sz w:val="32"/>
          <w:szCs w:val="32"/>
        </w:rPr>
        <w:br w:type="page"/>
      </w:r>
    </w:p>
    <w:p w14:paraId="66A7AFF4" w14:textId="77777777" w:rsidR="00C640E6" w:rsidRDefault="003F4EF4">
      <w:pPr>
        <w:spacing w:line="360" w:lineRule="auto"/>
        <w:jc w:val="center"/>
        <w:rPr>
          <w:rFonts w:ascii="Times New Roman" w:eastAsiaTheme="majorEastAsia" w:hAnsi="Times New Roman" w:cs="Times New Roman"/>
          <w:b/>
          <w:color w:val="000000"/>
          <w:sz w:val="30"/>
          <w:szCs w:val="30"/>
        </w:rPr>
      </w:pPr>
      <w:r>
        <w:rPr>
          <w:rFonts w:ascii="Times New Roman" w:eastAsiaTheme="majorEastAsia" w:hAnsi="Times New Roman" w:cs="Times New Roman"/>
          <w:b/>
          <w:color w:val="000000"/>
          <w:spacing w:val="4"/>
          <w:sz w:val="32"/>
          <w:szCs w:val="32"/>
        </w:rPr>
        <w:lastRenderedPageBreak/>
        <w:t>供应商须知</w:t>
      </w:r>
    </w:p>
    <w:p w14:paraId="4A1605DF" w14:textId="77777777" w:rsidR="00C640E6" w:rsidRDefault="00C640E6">
      <w:pPr>
        <w:spacing w:line="360" w:lineRule="auto"/>
        <w:ind w:firstLineChars="200" w:firstLine="482"/>
        <w:rPr>
          <w:rFonts w:ascii="Times New Roman" w:eastAsiaTheme="majorEastAsia" w:hAnsi="Times New Roman" w:cs="Times New Roman"/>
          <w:b/>
          <w:color w:val="000000"/>
          <w:sz w:val="24"/>
        </w:rPr>
      </w:pPr>
    </w:p>
    <w:p w14:paraId="49EC1ADF" w14:textId="77777777" w:rsidR="00C640E6" w:rsidRDefault="003F4EF4">
      <w:pPr>
        <w:shd w:val="clear" w:color="auto" w:fill="FFFFFF"/>
        <w:spacing w:line="360" w:lineRule="auto"/>
        <w:jc w:val="left"/>
        <w:rPr>
          <w:rFonts w:ascii="Times New Roman" w:hAnsi="Times New Roman" w:cs="Times New Roman"/>
          <w:b/>
          <w:sz w:val="24"/>
        </w:rPr>
      </w:pPr>
      <w:r>
        <w:rPr>
          <w:rFonts w:ascii="Times New Roman" w:hAnsi="Times New Roman" w:cs="Times New Roman"/>
          <w:b/>
          <w:sz w:val="24"/>
        </w:rPr>
        <w:t>一、响应文件的组成</w:t>
      </w:r>
    </w:p>
    <w:p w14:paraId="01CFB535" w14:textId="77777777" w:rsidR="00C640E6" w:rsidRDefault="003F4EF4">
      <w:pPr>
        <w:spacing w:line="360" w:lineRule="auto"/>
        <w:ind w:firstLineChars="200" w:firstLine="482"/>
        <w:rPr>
          <w:rFonts w:ascii="Times New Roman" w:eastAsiaTheme="majorEastAsia" w:hAnsi="Times New Roman" w:cs="Times New Roman"/>
          <w:b/>
          <w:sz w:val="24"/>
        </w:rPr>
      </w:pPr>
      <w:r>
        <w:rPr>
          <w:rFonts w:ascii="Times New Roman" w:eastAsiaTheme="majorEastAsia" w:hAnsi="Times New Roman" w:cs="Times New Roman"/>
          <w:b/>
          <w:sz w:val="24"/>
        </w:rPr>
        <w:t xml:space="preserve">1. </w:t>
      </w:r>
      <w:r>
        <w:rPr>
          <w:rFonts w:ascii="Times New Roman" w:eastAsiaTheme="majorEastAsia" w:hAnsi="Times New Roman" w:cs="Times New Roman"/>
          <w:b/>
          <w:sz w:val="24"/>
        </w:rPr>
        <w:t>供应商编写的响应文件按如下目录顺序编制：</w:t>
      </w:r>
    </w:p>
    <w:p w14:paraId="18675DB7" w14:textId="77777777" w:rsidR="00C640E6" w:rsidRDefault="003F4EF4">
      <w:pPr>
        <w:spacing w:line="360" w:lineRule="auto"/>
        <w:ind w:firstLineChars="250" w:firstLine="60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w:t>
      </w:r>
      <w:r>
        <w:rPr>
          <w:rFonts w:ascii="Times New Roman" w:eastAsiaTheme="majorEastAsia" w:hAnsi="Times New Roman" w:cs="Times New Roman"/>
          <w:sz w:val="24"/>
        </w:rPr>
        <w:t>）目录索引；</w:t>
      </w:r>
    </w:p>
    <w:p w14:paraId="5082F672" w14:textId="77777777" w:rsidR="00C640E6" w:rsidRDefault="003F4EF4">
      <w:pPr>
        <w:spacing w:line="360" w:lineRule="auto"/>
        <w:ind w:firstLineChars="250" w:firstLine="60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2</w:t>
      </w:r>
      <w:r>
        <w:rPr>
          <w:rFonts w:ascii="Times New Roman" w:eastAsiaTheme="majorEastAsia" w:hAnsi="Times New Roman" w:cs="Times New Roman"/>
          <w:sz w:val="24"/>
        </w:rPr>
        <w:t>）投标函（格式见附件</w:t>
      </w:r>
      <w:r>
        <w:rPr>
          <w:rFonts w:ascii="Times New Roman" w:eastAsiaTheme="majorEastAsia" w:hAnsi="Times New Roman" w:cs="Times New Roman"/>
          <w:sz w:val="24"/>
        </w:rPr>
        <w:t>1</w:t>
      </w:r>
      <w:r>
        <w:rPr>
          <w:rFonts w:ascii="Times New Roman" w:eastAsiaTheme="majorEastAsia" w:hAnsi="Times New Roman" w:cs="Times New Roman"/>
          <w:sz w:val="24"/>
        </w:rPr>
        <w:t>）；</w:t>
      </w:r>
    </w:p>
    <w:p w14:paraId="4B355066" w14:textId="77777777" w:rsidR="00C640E6" w:rsidRDefault="003F4EF4">
      <w:pPr>
        <w:spacing w:line="360" w:lineRule="auto"/>
        <w:ind w:firstLineChars="250" w:firstLine="60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3</w:t>
      </w:r>
      <w:r>
        <w:rPr>
          <w:rFonts w:ascii="Times New Roman" w:eastAsiaTheme="majorEastAsia" w:hAnsi="Times New Roman" w:cs="Times New Roman"/>
          <w:sz w:val="24"/>
        </w:rPr>
        <w:t>）开标一览表（格式见附件</w:t>
      </w:r>
      <w:r>
        <w:rPr>
          <w:rFonts w:ascii="Times New Roman" w:eastAsiaTheme="majorEastAsia" w:hAnsi="Times New Roman" w:cs="Times New Roman"/>
          <w:sz w:val="24"/>
        </w:rPr>
        <w:t>2</w:t>
      </w:r>
      <w:r>
        <w:rPr>
          <w:rFonts w:ascii="Times New Roman" w:eastAsiaTheme="majorEastAsia" w:hAnsi="Times New Roman" w:cs="Times New Roman"/>
          <w:sz w:val="24"/>
        </w:rPr>
        <w:t>）；</w:t>
      </w:r>
    </w:p>
    <w:p w14:paraId="575A42DA" w14:textId="77777777" w:rsidR="00C640E6" w:rsidRDefault="003F4EF4">
      <w:pPr>
        <w:spacing w:line="360" w:lineRule="auto"/>
        <w:ind w:firstLineChars="250" w:firstLine="600"/>
        <w:rPr>
          <w:rFonts w:ascii="Times New Roman" w:eastAsiaTheme="majorEastAsia" w:hAnsi="Times New Roman" w:cs="Times New Roman"/>
          <w:sz w:val="24"/>
        </w:rPr>
      </w:pPr>
      <w:r>
        <w:rPr>
          <w:rFonts w:ascii="Times New Roman" w:eastAsiaTheme="majorEastAsia" w:hAnsi="Times New Roman" w:cs="Times New Roman" w:hint="eastAsia"/>
          <w:sz w:val="24"/>
        </w:rPr>
        <w:t>（</w:t>
      </w:r>
      <w:r>
        <w:rPr>
          <w:rFonts w:ascii="Times New Roman" w:eastAsiaTheme="majorEastAsia" w:hAnsi="Times New Roman" w:cs="Times New Roman"/>
          <w:sz w:val="24"/>
        </w:rPr>
        <w:t>4</w:t>
      </w:r>
      <w:r>
        <w:rPr>
          <w:rFonts w:ascii="Times New Roman" w:eastAsiaTheme="majorEastAsia" w:hAnsi="Times New Roman" w:cs="Times New Roman" w:hint="eastAsia"/>
          <w:sz w:val="24"/>
        </w:rPr>
        <w:t>）</w:t>
      </w:r>
      <w:r>
        <w:rPr>
          <w:rFonts w:ascii="Times New Roman" w:eastAsiaTheme="majorEastAsia" w:hAnsi="Times New Roman" w:cs="Times New Roman"/>
          <w:sz w:val="24"/>
        </w:rPr>
        <w:t>投标人资格证明文件，包含</w:t>
      </w:r>
      <w:r>
        <w:rPr>
          <w:rFonts w:ascii="Times New Roman" w:eastAsiaTheme="majorEastAsia" w:hAnsi="Times New Roman" w:cs="Times New Roman" w:hint="eastAsia"/>
          <w:sz w:val="24"/>
        </w:rPr>
        <w:t>：</w:t>
      </w:r>
      <w:r>
        <w:rPr>
          <w:rFonts w:ascii="Times New Roman" w:eastAsiaTheme="majorEastAsia" w:hAnsi="Times New Roman" w:cs="Times New Roman"/>
          <w:sz w:val="24"/>
        </w:rPr>
        <w:t>营业执照副本复印件（加盖供应商公章）、</w:t>
      </w:r>
      <w:r>
        <w:rPr>
          <w:rFonts w:ascii="Times New Roman" w:hAnsi="Times New Roman" w:cs="Times New Roman"/>
          <w:sz w:val="24"/>
        </w:rPr>
        <w:t>法定代表人身份证明书（格式见附件</w:t>
      </w:r>
      <w:r>
        <w:rPr>
          <w:rFonts w:ascii="Times New Roman" w:hAnsi="Times New Roman" w:cs="Times New Roman"/>
          <w:sz w:val="24"/>
        </w:rPr>
        <w:t>3</w:t>
      </w:r>
      <w:r>
        <w:rPr>
          <w:rFonts w:ascii="Times New Roman" w:hAnsi="Times New Roman" w:cs="Times New Roman"/>
          <w:sz w:val="24"/>
        </w:rPr>
        <w:t>）或</w:t>
      </w:r>
      <w:r>
        <w:rPr>
          <w:rFonts w:ascii="Times New Roman" w:eastAsiaTheme="majorEastAsia" w:hAnsi="Times New Roman" w:cs="Times New Roman"/>
          <w:sz w:val="24"/>
        </w:rPr>
        <w:t>法定代表人授权书（格式见附件</w:t>
      </w:r>
      <w:r>
        <w:rPr>
          <w:rFonts w:ascii="Times New Roman" w:eastAsiaTheme="majorEastAsia" w:hAnsi="Times New Roman" w:cs="Times New Roman"/>
          <w:sz w:val="24"/>
        </w:rPr>
        <w:t>4</w:t>
      </w:r>
      <w:r>
        <w:rPr>
          <w:rFonts w:ascii="Times New Roman" w:eastAsiaTheme="majorEastAsia" w:hAnsi="Times New Roman" w:cs="Times New Roman"/>
          <w:sz w:val="24"/>
        </w:rPr>
        <w:t>）原件等；</w:t>
      </w:r>
    </w:p>
    <w:p w14:paraId="3CC39151" w14:textId="67BF6C8E" w:rsidR="00C640E6" w:rsidRDefault="003F4EF4">
      <w:pPr>
        <w:spacing w:line="360" w:lineRule="auto"/>
        <w:ind w:firstLineChars="250" w:firstLine="600"/>
        <w:rPr>
          <w:rFonts w:ascii="Times New Roman" w:eastAsiaTheme="majorEastAsia"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）供应商资格证</w:t>
      </w:r>
      <w:r w:rsidR="000B0EC3">
        <w:rPr>
          <w:rFonts w:ascii="Times New Roman" w:hAnsi="Times New Roman" w:cs="Times New Roman" w:hint="eastAsia"/>
          <w:sz w:val="24"/>
        </w:rPr>
        <w:t>复印件</w:t>
      </w:r>
      <w:r>
        <w:rPr>
          <w:rFonts w:ascii="Times New Roman" w:hAnsi="Times New Roman" w:cs="Times New Roman"/>
          <w:sz w:val="24"/>
        </w:rPr>
        <w:t>、信用证明文件（均需加盖供应商公章）</w:t>
      </w:r>
    </w:p>
    <w:p w14:paraId="35AAAE63" w14:textId="77777777" w:rsidR="00C640E6" w:rsidRDefault="003F4EF4">
      <w:pPr>
        <w:spacing w:line="360" w:lineRule="auto"/>
        <w:ind w:firstLineChars="250" w:firstLine="60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6</w:t>
      </w:r>
      <w:r>
        <w:rPr>
          <w:rFonts w:ascii="Times New Roman" w:eastAsiaTheme="majorEastAsia" w:hAnsi="Times New Roman" w:cs="Times New Roman"/>
          <w:sz w:val="24"/>
        </w:rPr>
        <w:t>）报价人认为需要提交的其他投标资料。</w:t>
      </w:r>
    </w:p>
    <w:p w14:paraId="6FF0DD42" w14:textId="77777777" w:rsidR="00C640E6" w:rsidRDefault="003F4EF4">
      <w:pPr>
        <w:shd w:val="clear" w:color="auto" w:fill="FFFFFF"/>
        <w:spacing w:line="360" w:lineRule="auto"/>
        <w:ind w:firstLineChars="200" w:firstLine="482"/>
        <w:jc w:val="left"/>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．响应文件的形式及签署：</w:t>
      </w:r>
    </w:p>
    <w:p w14:paraId="06653041" w14:textId="77777777" w:rsidR="00C640E6" w:rsidRDefault="003F4EF4">
      <w:pPr>
        <w:shd w:val="clear" w:color="auto" w:fill="FFFFFF"/>
        <w:spacing w:line="360" w:lineRule="auto"/>
        <w:ind w:firstLineChars="250" w:firstLine="60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）供应商需提交响应文件正本</w:t>
      </w:r>
      <w:r>
        <w:rPr>
          <w:rFonts w:ascii="Times New Roman" w:hAnsi="Times New Roman" w:cs="Times New Roman"/>
          <w:sz w:val="24"/>
        </w:rPr>
        <w:t>1</w:t>
      </w:r>
      <w:r>
        <w:rPr>
          <w:rFonts w:ascii="Times New Roman" w:hAnsi="Times New Roman" w:cs="Times New Roman"/>
          <w:sz w:val="24"/>
        </w:rPr>
        <w:t>份、副本</w:t>
      </w:r>
      <w:r>
        <w:rPr>
          <w:rFonts w:ascii="Times New Roman" w:hAnsi="Times New Roman" w:cs="Times New Roman"/>
          <w:sz w:val="24"/>
        </w:rPr>
        <w:t>1</w:t>
      </w:r>
      <w:r>
        <w:rPr>
          <w:rFonts w:ascii="Times New Roman" w:hAnsi="Times New Roman" w:cs="Times New Roman"/>
          <w:sz w:val="24"/>
        </w:rPr>
        <w:t>份，并在响应文件的封面明确标明正本和副本。如响应文件正本与副本有不同之处，以正本为准；</w:t>
      </w:r>
    </w:p>
    <w:p w14:paraId="72F8EA14" w14:textId="77777777" w:rsidR="00C640E6" w:rsidRDefault="003F4EF4">
      <w:pPr>
        <w:shd w:val="clear" w:color="auto" w:fill="FFFFFF"/>
        <w:spacing w:line="360" w:lineRule="auto"/>
        <w:ind w:firstLineChars="250" w:firstLine="60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）响应文件正本与副本均应使用</w:t>
      </w:r>
      <w:r>
        <w:rPr>
          <w:rFonts w:ascii="Times New Roman" w:hAnsi="Times New Roman" w:cs="Times New Roman"/>
          <w:sz w:val="24"/>
        </w:rPr>
        <w:t>A4</w:t>
      </w:r>
      <w:r>
        <w:rPr>
          <w:rFonts w:ascii="Times New Roman" w:hAnsi="Times New Roman" w:cs="Times New Roman"/>
          <w:sz w:val="24"/>
        </w:rPr>
        <w:t>型纸打印，图表等可按询价文件提供格式的同样规格的倍数扩展，且经授权代表签署；</w:t>
      </w:r>
    </w:p>
    <w:p w14:paraId="5238F182" w14:textId="77777777" w:rsidR="00C640E6" w:rsidRDefault="003F4EF4">
      <w:pPr>
        <w:shd w:val="clear" w:color="auto" w:fill="FFFFFF"/>
        <w:spacing w:line="360" w:lineRule="auto"/>
        <w:ind w:firstLineChars="250" w:firstLine="60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）响应文件不应有涂改、增删之处，但如有错误必须修改时，修改处必须由法定代表人或授权代表签署。</w:t>
      </w:r>
    </w:p>
    <w:p w14:paraId="6D95E5F6" w14:textId="77777777" w:rsidR="00C640E6" w:rsidRDefault="003F4EF4">
      <w:pPr>
        <w:spacing w:line="360" w:lineRule="auto"/>
        <w:ind w:firstLineChars="200" w:firstLine="482"/>
        <w:rPr>
          <w:rFonts w:ascii="Times New Roman" w:eastAsiaTheme="majorEastAsia" w:hAnsi="Times New Roman" w:cs="Times New Roman"/>
          <w:b/>
          <w:color w:val="000000"/>
          <w:sz w:val="24"/>
        </w:rPr>
      </w:pPr>
      <w:r>
        <w:rPr>
          <w:rFonts w:ascii="Times New Roman" w:eastAsiaTheme="majorEastAsia" w:hAnsi="Times New Roman" w:cs="Times New Roman"/>
          <w:b/>
          <w:color w:val="000000"/>
          <w:sz w:val="24"/>
        </w:rPr>
        <w:t xml:space="preserve">3. </w:t>
      </w:r>
      <w:r>
        <w:rPr>
          <w:rFonts w:ascii="Times New Roman" w:eastAsiaTheme="majorEastAsia" w:hAnsi="Times New Roman" w:cs="Times New Roman"/>
          <w:b/>
          <w:color w:val="000000"/>
          <w:sz w:val="24"/>
        </w:rPr>
        <w:t>响应文件的密封和标记</w:t>
      </w:r>
    </w:p>
    <w:p w14:paraId="2AA3F120" w14:textId="77777777" w:rsidR="00C640E6" w:rsidRDefault="003F4EF4">
      <w:pPr>
        <w:spacing w:line="360" w:lineRule="auto"/>
        <w:ind w:firstLineChars="300" w:firstLine="72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供应商应将响应文件用封套加以密封，在封口处盖骑缝公章，并在封套上标明：</w:t>
      </w:r>
    </w:p>
    <w:p w14:paraId="6E661BAF" w14:textId="77777777" w:rsidR="00C640E6" w:rsidRDefault="003F4EF4">
      <w:pPr>
        <w:spacing w:line="360" w:lineRule="auto"/>
        <w:ind w:firstLineChars="250" w:firstLine="60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1</w:t>
      </w:r>
      <w:r>
        <w:rPr>
          <w:rFonts w:ascii="Times New Roman" w:eastAsiaTheme="majorEastAsia" w:hAnsi="Times New Roman" w:cs="Times New Roman"/>
          <w:color w:val="000000"/>
          <w:sz w:val="24"/>
        </w:rPr>
        <w:t>）收件人：</w:t>
      </w:r>
      <w:r w:rsidR="002905D6">
        <w:rPr>
          <w:rFonts w:ascii="Times New Roman" w:eastAsiaTheme="majorEastAsia" w:hAnsi="Times New Roman" w:cs="Times New Roman" w:hint="eastAsia"/>
          <w:color w:val="000000"/>
          <w:sz w:val="24"/>
        </w:rPr>
        <w:t>东南大学</w:t>
      </w:r>
      <w:r w:rsidR="002905D6">
        <w:rPr>
          <w:rFonts w:ascii="Times New Roman" w:eastAsiaTheme="majorEastAsia" w:hAnsi="Times New Roman" w:cs="Times New Roman"/>
          <w:color w:val="000000"/>
          <w:sz w:val="24"/>
        </w:rPr>
        <w:t>无锡校区</w:t>
      </w:r>
    </w:p>
    <w:p w14:paraId="5E40F837" w14:textId="77777777" w:rsidR="00C640E6" w:rsidRDefault="003F4EF4">
      <w:pPr>
        <w:spacing w:line="360" w:lineRule="auto"/>
        <w:ind w:firstLineChars="250" w:firstLine="60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2</w:t>
      </w:r>
      <w:r>
        <w:rPr>
          <w:rFonts w:ascii="Times New Roman" w:eastAsiaTheme="majorEastAsia" w:hAnsi="Times New Roman" w:cs="Times New Roman"/>
          <w:color w:val="000000"/>
          <w:sz w:val="24"/>
        </w:rPr>
        <w:t>）询价项目名称：</w:t>
      </w:r>
    </w:p>
    <w:p w14:paraId="7D7F48B1" w14:textId="77777777" w:rsidR="00C640E6" w:rsidRDefault="003F4EF4">
      <w:pPr>
        <w:shd w:val="clear" w:color="auto" w:fill="FFFFFF"/>
        <w:spacing w:line="360" w:lineRule="auto"/>
        <w:ind w:firstLineChars="250" w:firstLine="600"/>
        <w:jc w:val="left"/>
        <w:rPr>
          <w:rFonts w:ascii="Times New Roman" w:hAnsi="Times New Roman" w:cs="Times New Roman"/>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3</w:t>
      </w:r>
      <w:r>
        <w:rPr>
          <w:rFonts w:ascii="Times New Roman" w:eastAsiaTheme="majorEastAsia" w:hAnsi="Times New Roman" w:cs="Times New Roman"/>
          <w:color w:val="000000"/>
          <w:sz w:val="24"/>
        </w:rPr>
        <w:t>）</w:t>
      </w:r>
      <w:r>
        <w:rPr>
          <w:rFonts w:ascii="Times New Roman" w:hAnsi="Times New Roman" w:cs="Times New Roman"/>
          <w:sz w:val="24"/>
        </w:rPr>
        <w:t>项目编号：</w:t>
      </w:r>
    </w:p>
    <w:p w14:paraId="1714B207" w14:textId="77777777" w:rsidR="00C640E6" w:rsidRDefault="003F4EF4">
      <w:pPr>
        <w:spacing w:line="360" w:lineRule="auto"/>
        <w:ind w:firstLineChars="250" w:firstLine="60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4</w:t>
      </w:r>
      <w:r>
        <w:rPr>
          <w:rFonts w:ascii="Times New Roman" w:eastAsiaTheme="majorEastAsia" w:hAnsi="Times New Roman" w:cs="Times New Roman"/>
          <w:color w:val="000000"/>
          <w:sz w:val="24"/>
        </w:rPr>
        <w:t>）供应商名称：</w:t>
      </w:r>
    </w:p>
    <w:p w14:paraId="0FFE769C" w14:textId="77777777" w:rsidR="00C640E6" w:rsidRDefault="003F4EF4">
      <w:pPr>
        <w:spacing w:line="360" w:lineRule="auto"/>
        <w:ind w:firstLineChars="250" w:firstLine="60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5</w:t>
      </w:r>
      <w:r>
        <w:rPr>
          <w:rFonts w:ascii="Times New Roman" w:eastAsiaTheme="majorEastAsia" w:hAnsi="Times New Roman" w:cs="Times New Roman"/>
          <w:color w:val="000000"/>
          <w:sz w:val="24"/>
        </w:rPr>
        <w:t>）供应商地址：</w:t>
      </w:r>
    </w:p>
    <w:p w14:paraId="3018FDC3" w14:textId="77777777" w:rsidR="00C640E6" w:rsidRDefault="003F4EF4">
      <w:pPr>
        <w:spacing w:line="360" w:lineRule="auto"/>
        <w:ind w:firstLineChars="250" w:firstLine="60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6</w:t>
      </w:r>
      <w:r>
        <w:rPr>
          <w:rFonts w:ascii="Times New Roman" w:eastAsiaTheme="majorEastAsia" w:hAnsi="Times New Roman" w:cs="Times New Roman"/>
          <w:color w:val="000000"/>
          <w:sz w:val="24"/>
        </w:rPr>
        <w:t>）联系电话：</w:t>
      </w:r>
    </w:p>
    <w:p w14:paraId="49CBF96E" w14:textId="77777777" w:rsidR="00C640E6" w:rsidRDefault="003F4EF4">
      <w:pPr>
        <w:spacing w:line="360" w:lineRule="auto"/>
        <w:ind w:firstLineChars="250" w:firstLine="60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w:t>
      </w:r>
      <w:r>
        <w:rPr>
          <w:rFonts w:ascii="Times New Roman" w:eastAsiaTheme="majorEastAsia" w:hAnsi="Times New Roman" w:cs="Times New Roman"/>
          <w:color w:val="000000"/>
          <w:sz w:val="24"/>
        </w:rPr>
        <w:t>7</w:t>
      </w:r>
      <w:r>
        <w:rPr>
          <w:rFonts w:ascii="Times New Roman" w:eastAsiaTheme="majorEastAsia" w:hAnsi="Times New Roman" w:cs="Times New Roman"/>
          <w:color w:val="000000"/>
          <w:sz w:val="24"/>
        </w:rPr>
        <w:t>）开标之前不得启封</w:t>
      </w:r>
    </w:p>
    <w:p w14:paraId="312CD7C4" w14:textId="77777777" w:rsidR="00C640E6" w:rsidRDefault="003F4EF4">
      <w:pPr>
        <w:spacing w:line="360" w:lineRule="auto"/>
        <w:ind w:firstLineChars="200" w:firstLine="48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lastRenderedPageBreak/>
        <w:t>没有按上述规定密封和标记的响应文件，询价人将不承担响应文件错放或提前开启的责任，由此造成提前开启的响应文件询价人将予以拒绝。</w:t>
      </w:r>
    </w:p>
    <w:p w14:paraId="205E35C6" w14:textId="7E465F1E" w:rsidR="00C640E6" w:rsidRDefault="003F4EF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投标报价文件请密封后加盖骑缝章，在规定时间内</w:t>
      </w:r>
      <w:r w:rsidRPr="00EF5AC6">
        <w:rPr>
          <w:rFonts w:ascii="Times New Roman" w:hAnsi="Times New Roman" w:cs="Times New Roman"/>
          <w:sz w:val="24"/>
        </w:rPr>
        <w:t>（</w:t>
      </w:r>
      <w:r w:rsidRPr="00EF5AC6">
        <w:rPr>
          <w:rFonts w:ascii="Times New Roman" w:hAnsi="Times New Roman" w:cs="Times New Roman"/>
          <w:sz w:val="24"/>
        </w:rPr>
        <w:t>20</w:t>
      </w:r>
      <w:r w:rsidR="00EF5AC6" w:rsidRPr="00EF5AC6">
        <w:rPr>
          <w:rFonts w:ascii="Times New Roman" w:hAnsi="Times New Roman" w:cs="Times New Roman" w:hint="eastAsia"/>
          <w:sz w:val="24"/>
        </w:rPr>
        <w:t>25</w:t>
      </w:r>
      <w:r w:rsidRPr="00EF5AC6">
        <w:rPr>
          <w:rFonts w:ascii="Times New Roman" w:hAnsi="Times New Roman" w:cs="Times New Roman"/>
          <w:sz w:val="24"/>
        </w:rPr>
        <w:t>年</w:t>
      </w:r>
      <w:r w:rsidR="00EF5AC6" w:rsidRPr="00EF5AC6">
        <w:rPr>
          <w:rFonts w:ascii="Times New Roman" w:hAnsi="Times New Roman" w:cs="Times New Roman" w:hint="eastAsia"/>
          <w:sz w:val="24"/>
        </w:rPr>
        <w:t>3</w:t>
      </w:r>
      <w:r w:rsidR="00EF5AC6" w:rsidRPr="00EF5AC6">
        <w:rPr>
          <w:rFonts w:ascii="Times New Roman" w:hAnsi="Times New Roman" w:cs="Times New Roman"/>
          <w:sz w:val="24"/>
        </w:rPr>
        <w:t>月</w:t>
      </w:r>
      <w:r w:rsidR="003338C2">
        <w:rPr>
          <w:rFonts w:ascii="Times New Roman" w:hAnsi="Times New Roman" w:cs="Times New Roman" w:hint="eastAsia"/>
          <w:sz w:val="24"/>
        </w:rPr>
        <w:t>7</w:t>
      </w:r>
      <w:r w:rsidR="00EF5AC6" w:rsidRPr="00EF5AC6">
        <w:rPr>
          <w:rFonts w:ascii="Times New Roman" w:hAnsi="Times New Roman" w:cs="Times New Roman"/>
          <w:sz w:val="24"/>
        </w:rPr>
        <w:t>日</w:t>
      </w:r>
      <w:r w:rsidR="00EF5AC6" w:rsidRPr="00EF5AC6">
        <w:rPr>
          <w:rFonts w:ascii="Times New Roman" w:hAnsi="Times New Roman" w:cs="Times New Roman" w:hint="eastAsia"/>
          <w:sz w:val="24"/>
        </w:rPr>
        <w:t>10</w:t>
      </w:r>
      <w:r w:rsidR="00EF5AC6" w:rsidRPr="00EF5AC6">
        <w:rPr>
          <w:rFonts w:ascii="Times New Roman" w:hAnsi="Times New Roman" w:cs="Times New Roman" w:hint="eastAsia"/>
          <w:sz w:val="24"/>
        </w:rPr>
        <w:t>时</w:t>
      </w:r>
      <w:r w:rsidR="00EF5AC6" w:rsidRPr="00EF5AC6">
        <w:rPr>
          <w:rFonts w:ascii="Times New Roman" w:hAnsi="Times New Roman" w:cs="Times New Roman" w:hint="eastAsia"/>
          <w:sz w:val="24"/>
        </w:rPr>
        <w:t>00</w:t>
      </w:r>
      <w:r w:rsidR="00EF5AC6" w:rsidRPr="00EF5AC6">
        <w:rPr>
          <w:rFonts w:ascii="Times New Roman" w:hAnsi="Times New Roman" w:cs="Times New Roman"/>
          <w:sz w:val="24"/>
        </w:rPr>
        <w:t>分</w:t>
      </w:r>
      <w:r w:rsidRPr="00EF5AC6">
        <w:rPr>
          <w:rFonts w:ascii="Times New Roman" w:hAnsi="Times New Roman" w:cs="Times New Roman"/>
          <w:sz w:val="24"/>
        </w:rPr>
        <w:t>前）</w:t>
      </w:r>
      <w:r>
        <w:rPr>
          <w:rFonts w:ascii="Times New Roman" w:hAnsi="Times New Roman" w:cs="Times New Roman"/>
          <w:sz w:val="24"/>
        </w:rPr>
        <w:t>送至或邮寄至</w:t>
      </w:r>
      <w:r w:rsidR="007605EC">
        <w:rPr>
          <w:rFonts w:ascii="Times New Roman" w:hAnsi="Times New Roman" w:cs="Times New Roman" w:hint="eastAsia"/>
          <w:sz w:val="24"/>
        </w:rPr>
        <w:t>东南大学</w:t>
      </w:r>
      <w:r w:rsidR="007605EC">
        <w:rPr>
          <w:rFonts w:ascii="Times New Roman" w:hAnsi="Times New Roman" w:cs="Times New Roman"/>
          <w:sz w:val="24"/>
        </w:rPr>
        <w:t>无锡校区</w:t>
      </w:r>
      <w:r>
        <w:rPr>
          <w:rFonts w:ascii="Times New Roman" w:hAnsi="Times New Roman" w:cs="Times New Roman"/>
          <w:sz w:val="24"/>
        </w:rPr>
        <w:t>。</w:t>
      </w:r>
    </w:p>
    <w:p w14:paraId="5941AFEA" w14:textId="77777777" w:rsidR="00C640E6" w:rsidRDefault="003F4EF4">
      <w:pPr>
        <w:spacing w:line="360" w:lineRule="auto"/>
        <w:rPr>
          <w:rFonts w:ascii="Times New Roman" w:eastAsiaTheme="majorEastAsia" w:hAnsi="Times New Roman" w:cs="Times New Roman"/>
          <w:b/>
          <w:color w:val="000000"/>
          <w:sz w:val="24"/>
        </w:rPr>
      </w:pPr>
      <w:r>
        <w:rPr>
          <w:rFonts w:ascii="Times New Roman" w:eastAsiaTheme="majorEastAsia" w:hAnsi="Times New Roman" w:cs="Times New Roman"/>
          <w:b/>
          <w:color w:val="000000"/>
          <w:sz w:val="24"/>
        </w:rPr>
        <w:t>二、询价、评议</w:t>
      </w:r>
    </w:p>
    <w:p w14:paraId="48068CAF" w14:textId="77777777" w:rsidR="00C640E6" w:rsidRDefault="003F4EF4">
      <w:pPr>
        <w:spacing w:line="360" w:lineRule="auto"/>
        <w:ind w:firstLineChars="200" w:firstLine="482"/>
        <w:rPr>
          <w:rFonts w:ascii="Times New Roman" w:eastAsiaTheme="majorEastAsia" w:hAnsi="Times New Roman" w:cs="Times New Roman"/>
          <w:color w:val="000000"/>
          <w:sz w:val="24"/>
        </w:rPr>
      </w:pPr>
      <w:r>
        <w:rPr>
          <w:rFonts w:ascii="Times New Roman" w:eastAsiaTheme="majorEastAsia" w:hAnsi="Times New Roman" w:cs="Times New Roman"/>
          <w:b/>
          <w:color w:val="000000"/>
          <w:sz w:val="24"/>
        </w:rPr>
        <w:t xml:space="preserve">1. </w:t>
      </w:r>
      <w:r>
        <w:rPr>
          <w:rFonts w:ascii="Times New Roman" w:eastAsiaTheme="majorEastAsia" w:hAnsi="Times New Roman" w:cs="Times New Roman"/>
          <w:color w:val="000000"/>
          <w:sz w:val="24"/>
        </w:rPr>
        <w:t>询价人按规定的时间和地点进行公开询价，供应商可派代表（持授权代表身份证明）参加。</w:t>
      </w:r>
      <w:r>
        <w:rPr>
          <w:rFonts w:ascii="Times New Roman" w:eastAsiaTheme="majorEastAsia" w:hAnsi="Times New Roman" w:cs="Times New Roman"/>
          <w:b/>
          <w:color w:val="000000"/>
          <w:sz w:val="24"/>
        </w:rPr>
        <w:t>供应商未派代表参加询价过程的，视为默认开标结果。</w:t>
      </w:r>
    </w:p>
    <w:p w14:paraId="3E4FE5E6" w14:textId="77777777" w:rsidR="00C640E6" w:rsidRDefault="003F4EF4">
      <w:pPr>
        <w:spacing w:line="360" w:lineRule="auto"/>
        <w:ind w:firstLineChars="200" w:firstLine="482"/>
        <w:rPr>
          <w:rFonts w:ascii="Times New Roman" w:eastAsiaTheme="majorEastAsia" w:hAnsi="Times New Roman" w:cs="Times New Roman"/>
          <w:color w:val="000000"/>
          <w:sz w:val="24"/>
        </w:rPr>
      </w:pPr>
      <w:r>
        <w:rPr>
          <w:rFonts w:ascii="Times New Roman" w:eastAsiaTheme="majorEastAsia" w:hAnsi="Times New Roman" w:cs="Times New Roman"/>
          <w:b/>
          <w:color w:val="000000"/>
          <w:sz w:val="24"/>
        </w:rPr>
        <w:t xml:space="preserve">2. </w:t>
      </w:r>
      <w:r>
        <w:rPr>
          <w:rFonts w:ascii="Times New Roman" w:eastAsiaTheme="majorEastAsia" w:hAnsi="Times New Roman" w:cs="Times New Roman"/>
          <w:color w:val="000000"/>
          <w:sz w:val="24"/>
        </w:rPr>
        <w:t>询价人组织专家和用户等组成询价小组进行评议，推荐中标候选人或直接确定供应商。</w:t>
      </w:r>
    </w:p>
    <w:p w14:paraId="1A33779B" w14:textId="77777777" w:rsidR="00C640E6" w:rsidRDefault="003F4EF4">
      <w:pPr>
        <w:spacing w:line="360" w:lineRule="auto"/>
        <w:ind w:firstLineChars="200" w:firstLine="482"/>
        <w:rPr>
          <w:rFonts w:ascii="Times New Roman" w:eastAsiaTheme="majorEastAsia" w:hAnsi="Times New Roman" w:cs="Times New Roman"/>
          <w:b/>
          <w:color w:val="000000"/>
          <w:sz w:val="24"/>
        </w:rPr>
      </w:pPr>
      <w:r>
        <w:rPr>
          <w:rFonts w:ascii="Times New Roman" w:eastAsiaTheme="majorEastAsia" w:hAnsi="Times New Roman" w:cs="Times New Roman"/>
          <w:b/>
          <w:color w:val="000000"/>
          <w:sz w:val="24"/>
        </w:rPr>
        <w:t xml:space="preserve">3. </w:t>
      </w:r>
      <w:r>
        <w:rPr>
          <w:rFonts w:ascii="Times New Roman" w:eastAsiaTheme="majorEastAsia" w:hAnsi="Times New Roman" w:cs="Times New Roman"/>
          <w:color w:val="000000"/>
          <w:sz w:val="24"/>
        </w:rPr>
        <w:t>在详细评标之前，询价人和评委要对供应商的投标资格以及响应文件是否实质上响应了询价文件的要求进行审查。实质上响应的投标应该是与询价文件要求的全部条款、条件、指标和规格相符，没有重大偏离的投标。</w:t>
      </w:r>
    </w:p>
    <w:p w14:paraId="438040FC" w14:textId="77777777" w:rsidR="00C640E6" w:rsidRDefault="003F4EF4">
      <w:pPr>
        <w:spacing w:line="360" w:lineRule="auto"/>
        <w:ind w:firstLineChars="200" w:firstLine="482"/>
        <w:rPr>
          <w:rFonts w:ascii="Times New Roman" w:eastAsiaTheme="majorEastAsia" w:hAnsi="Times New Roman" w:cs="Times New Roman"/>
          <w:color w:val="000000"/>
          <w:sz w:val="24"/>
        </w:rPr>
      </w:pPr>
      <w:r>
        <w:rPr>
          <w:rFonts w:ascii="Times New Roman" w:eastAsiaTheme="majorEastAsia" w:hAnsi="Times New Roman" w:cs="Times New Roman"/>
          <w:b/>
          <w:color w:val="000000"/>
          <w:sz w:val="24"/>
        </w:rPr>
        <w:t xml:space="preserve">4. </w:t>
      </w:r>
      <w:r>
        <w:rPr>
          <w:rFonts w:ascii="Times New Roman" w:eastAsiaTheme="majorEastAsia" w:hAnsi="Times New Roman" w:cs="Times New Roman"/>
          <w:color w:val="000000"/>
          <w:sz w:val="24"/>
        </w:rPr>
        <w:t>供应商的投标资格不合要求以及实质上没有响应询价文件要求的投标将被拒绝。询价人和评委判定投标的</w:t>
      </w:r>
      <w:proofErr w:type="gramStart"/>
      <w:r>
        <w:rPr>
          <w:rFonts w:ascii="Times New Roman" w:eastAsiaTheme="majorEastAsia" w:hAnsi="Times New Roman" w:cs="Times New Roman"/>
          <w:color w:val="000000"/>
          <w:sz w:val="24"/>
        </w:rPr>
        <w:t>响应性只根据</w:t>
      </w:r>
      <w:proofErr w:type="gramEnd"/>
      <w:r>
        <w:rPr>
          <w:rFonts w:ascii="Times New Roman" w:eastAsiaTheme="majorEastAsia" w:hAnsi="Times New Roman" w:cs="Times New Roman"/>
          <w:color w:val="000000"/>
          <w:sz w:val="24"/>
        </w:rPr>
        <w:t>投标本身的内容，而不寻求外部的证据，供应商不得通过修正或撤销不符合要求的偏离从而使其投标成为实质上响应的投标。</w:t>
      </w:r>
    </w:p>
    <w:p w14:paraId="2A49EEEC" w14:textId="77777777" w:rsidR="00C640E6" w:rsidRDefault="003F4EF4">
      <w:pPr>
        <w:spacing w:line="360" w:lineRule="auto"/>
        <w:ind w:firstLineChars="200" w:firstLine="482"/>
        <w:rPr>
          <w:rFonts w:ascii="Times New Roman" w:eastAsiaTheme="majorEastAsia" w:hAnsi="Times New Roman" w:cs="Times New Roman"/>
          <w:color w:val="000000"/>
          <w:sz w:val="24"/>
        </w:rPr>
      </w:pPr>
      <w:r>
        <w:rPr>
          <w:rFonts w:ascii="Times New Roman" w:eastAsiaTheme="majorEastAsia" w:hAnsi="Times New Roman" w:cs="Times New Roman"/>
          <w:b/>
          <w:color w:val="000000"/>
          <w:sz w:val="24"/>
        </w:rPr>
        <w:t xml:space="preserve">5. </w:t>
      </w:r>
      <w:r>
        <w:rPr>
          <w:rFonts w:ascii="Times New Roman" w:eastAsiaTheme="majorEastAsia" w:hAnsi="Times New Roman" w:cs="Times New Roman"/>
          <w:color w:val="000000"/>
          <w:sz w:val="24"/>
        </w:rPr>
        <w:t>响应文件出现（但不限于）下列情况之一的</w:t>
      </w:r>
      <w:r>
        <w:rPr>
          <w:rFonts w:ascii="Times New Roman" w:eastAsiaTheme="majorEastAsia" w:hAnsi="Times New Roman" w:cs="Times New Roman"/>
          <w:color w:val="000000"/>
          <w:sz w:val="24"/>
        </w:rPr>
        <w:t xml:space="preserve">, </w:t>
      </w:r>
      <w:r>
        <w:rPr>
          <w:rFonts w:ascii="Times New Roman" w:eastAsiaTheme="majorEastAsia" w:hAnsi="Times New Roman" w:cs="Times New Roman"/>
          <w:color w:val="000000"/>
          <w:sz w:val="24"/>
        </w:rPr>
        <w:t>由询价小组评审后作无效投标</w:t>
      </w:r>
      <w:proofErr w:type="gramStart"/>
      <w:r>
        <w:rPr>
          <w:rFonts w:ascii="Times New Roman" w:eastAsiaTheme="majorEastAsia" w:hAnsi="Times New Roman" w:cs="Times New Roman"/>
          <w:color w:val="000000"/>
          <w:sz w:val="24"/>
        </w:rPr>
        <w:t>或废标处理</w:t>
      </w:r>
      <w:proofErr w:type="gramEnd"/>
      <w:r>
        <w:rPr>
          <w:rFonts w:ascii="Times New Roman" w:eastAsiaTheme="majorEastAsia" w:hAnsi="Times New Roman" w:cs="Times New Roman"/>
          <w:color w:val="000000"/>
          <w:sz w:val="24"/>
        </w:rPr>
        <w:t>：</w:t>
      </w:r>
    </w:p>
    <w:p w14:paraId="715F925F"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w:t>
      </w:r>
      <w:r>
        <w:rPr>
          <w:rFonts w:ascii="Times New Roman" w:eastAsiaTheme="majorEastAsia" w:hAnsi="Times New Roman" w:cs="Times New Roman"/>
          <w:sz w:val="24"/>
        </w:rPr>
        <w:t>）不具备询价文件规定的资格条件，未按询价文件规定的要求提供资格证明文件</w:t>
      </w:r>
    </w:p>
    <w:p w14:paraId="7A7F4104"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2</w:t>
      </w:r>
      <w:r>
        <w:rPr>
          <w:rFonts w:ascii="Times New Roman" w:eastAsiaTheme="majorEastAsia" w:hAnsi="Times New Roman" w:cs="Times New Roman"/>
          <w:sz w:val="24"/>
        </w:rPr>
        <w:t>）无法定代表人或被授权人签字或盖章，签字人无法定代表人有效授权的；应加盖投标人公章而未盖章的；</w:t>
      </w:r>
    </w:p>
    <w:p w14:paraId="7EEE360D"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3</w:t>
      </w:r>
      <w:r>
        <w:rPr>
          <w:rFonts w:ascii="Times New Roman" w:eastAsiaTheme="majorEastAsia" w:hAnsi="Times New Roman" w:cs="Times New Roman"/>
          <w:sz w:val="24"/>
        </w:rPr>
        <w:t>）投标有效期不足的；</w:t>
      </w:r>
    </w:p>
    <w:p w14:paraId="139C9DD1"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4</w:t>
      </w:r>
      <w:r>
        <w:rPr>
          <w:rFonts w:ascii="Times New Roman" w:eastAsiaTheme="majorEastAsia" w:hAnsi="Times New Roman" w:cs="Times New Roman"/>
          <w:sz w:val="24"/>
        </w:rPr>
        <w:t>）同一投标人提交两个及以上投标报价的；</w:t>
      </w:r>
    </w:p>
    <w:p w14:paraId="7A5F0F99"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5</w:t>
      </w:r>
      <w:r>
        <w:rPr>
          <w:rFonts w:ascii="Times New Roman" w:eastAsiaTheme="majorEastAsia" w:hAnsi="Times New Roman" w:cs="Times New Roman"/>
          <w:sz w:val="24"/>
        </w:rPr>
        <w:t>）重要技术指标或参数不满足招标要求的；</w:t>
      </w:r>
    </w:p>
    <w:p w14:paraId="2BE65506"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6</w:t>
      </w:r>
      <w:r>
        <w:rPr>
          <w:rFonts w:ascii="Times New Roman" w:eastAsiaTheme="majorEastAsia" w:hAnsi="Times New Roman" w:cs="Times New Roman"/>
          <w:sz w:val="24"/>
        </w:rPr>
        <w:t>）重要内容或关键字迹模糊不清无法辨认的；</w:t>
      </w:r>
    </w:p>
    <w:p w14:paraId="3E588525"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7</w:t>
      </w:r>
      <w:r>
        <w:rPr>
          <w:rFonts w:ascii="Times New Roman" w:eastAsiaTheme="majorEastAsia" w:hAnsi="Times New Roman" w:cs="Times New Roman"/>
          <w:sz w:val="24"/>
        </w:rPr>
        <w:t>）其它未对询价文件实质性要求和条件</w:t>
      </w:r>
      <w:proofErr w:type="gramStart"/>
      <w:r>
        <w:rPr>
          <w:rFonts w:ascii="Times New Roman" w:eastAsiaTheme="majorEastAsia" w:hAnsi="Times New Roman" w:cs="Times New Roman"/>
          <w:sz w:val="24"/>
        </w:rPr>
        <w:t>作出</w:t>
      </w:r>
      <w:proofErr w:type="gramEnd"/>
      <w:r>
        <w:rPr>
          <w:rFonts w:ascii="Times New Roman" w:eastAsiaTheme="majorEastAsia" w:hAnsi="Times New Roman" w:cs="Times New Roman"/>
          <w:sz w:val="24"/>
        </w:rPr>
        <w:t>响应的；</w:t>
      </w:r>
    </w:p>
    <w:p w14:paraId="64F8BE98"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8</w:t>
      </w:r>
      <w:r>
        <w:rPr>
          <w:rFonts w:ascii="Times New Roman" w:eastAsiaTheme="majorEastAsia" w:hAnsi="Times New Roman" w:cs="Times New Roman"/>
          <w:sz w:val="24"/>
        </w:rPr>
        <w:t>）不同投标人投标文件相互混装的；</w:t>
      </w:r>
    </w:p>
    <w:p w14:paraId="35B4CB79"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9</w:t>
      </w:r>
      <w:r>
        <w:rPr>
          <w:rFonts w:ascii="Times New Roman" w:eastAsiaTheme="majorEastAsia" w:hAnsi="Times New Roman" w:cs="Times New Roman"/>
          <w:sz w:val="24"/>
        </w:rPr>
        <w:t>）不同投标人投标文件中的项目相关人员出现同一人的；</w:t>
      </w:r>
    </w:p>
    <w:p w14:paraId="73EEBD44"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lastRenderedPageBreak/>
        <w:t>（</w:t>
      </w:r>
      <w:r>
        <w:rPr>
          <w:rFonts w:ascii="Times New Roman" w:eastAsiaTheme="majorEastAsia" w:hAnsi="Times New Roman" w:cs="Times New Roman"/>
          <w:sz w:val="24"/>
        </w:rPr>
        <w:t>10</w:t>
      </w:r>
      <w:r>
        <w:rPr>
          <w:rFonts w:ascii="Times New Roman" w:eastAsiaTheme="majorEastAsia" w:hAnsi="Times New Roman" w:cs="Times New Roman"/>
          <w:sz w:val="24"/>
        </w:rPr>
        <w:t>）不同投标人的投标文件内容出现非正常一致的；</w:t>
      </w:r>
    </w:p>
    <w:p w14:paraId="28DFD184"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11</w:t>
      </w:r>
      <w:r>
        <w:rPr>
          <w:rFonts w:ascii="Times New Roman" w:eastAsiaTheme="majorEastAsia" w:hAnsi="Times New Roman" w:cs="Times New Roman"/>
          <w:sz w:val="24"/>
        </w:rPr>
        <w:t>）恶意串通投标的；</w:t>
      </w:r>
    </w:p>
    <w:p w14:paraId="2D757984"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12</w:t>
      </w:r>
      <w:r>
        <w:rPr>
          <w:rFonts w:ascii="Times New Roman" w:eastAsiaTheme="majorEastAsia" w:hAnsi="Times New Roman" w:cs="Times New Roman"/>
          <w:sz w:val="24"/>
        </w:rPr>
        <w:t>）报价明显偏离市场行情的；</w:t>
      </w:r>
    </w:p>
    <w:p w14:paraId="0EC37826"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13</w:t>
      </w:r>
      <w:r>
        <w:rPr>
          <w:rFonts w:ascii="Times New Roman" w:eastAsiaTheme="majorEastAsia" w:hAnsi="Times New Roman" w:cs="Times New Roman"/>
          <w:sz w:val="24"/>
        </w:rPr>
        <w:t>）报价超过询价文件中规定的预算金额或者最高限价的；</w:t>
      </w:r>
    </w:p>
    <w:p w14:paraId="7BE5104F"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14</w:t>
      </w:r>
      <w:r>
        <w:rPr>
          <w:rFonts w:ascii="Times New Roman" w:eastAsiaTheme="majorEastAsia" w:hAnsi="Times New Roman" w:cs="Times New Roman"/>
          <w:sz w:val="24"/>
        </w:rPr>
        <w:t>）有损害询价人和用户利益的规定的。</w:t>
      </w:r>
    </w:p>
    <w:p w14:paraId="1DAFA3FB" w14:textId="77777777" w:rsidR="00C640E6" w:rsidRDefault="003F4EF4">
      <w:pPr>
        <w:spacing w:line="360" w:lineRule="auto"/>
        <w:ind w:firstLineChars="300" w:firstLine="720"/>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sz w:val="24"/>
        </w:rPr>
        <w:t>15</w:t>
      </w:r>
      <w:r>
        <w:rPr>
          <w:rFonts w:ascii="Times New Roman" w:eastAsiaTheme="majorEastAsia" w:hAnsi="Times New Roman" w:cs="Times New Roman"/>
          <w:sz w:val="24"/>
        </w:rPr>
        <w:t>）询价文件条款中约定作无效投标处理的。</w:t>
      </w:r>
    </w:p>
    <w:p w14:paraId="7632A2A1" w14:textId="77777777" w:rsidR="00C640E6" w:rsidRDefault="003F4EF4">
      <w:pPr>
        <w:spacing w:line="360" w:lineRule="auto"/>
        <w:ind w:firstLineChars="200" w:firstLine="482"/>
        <w:rPr>
          <w:rFonts w:ascii="Times New Roman" w:eastAsiaTheme="majorEastAsia" w:hAnsi="Times New Roman" w:cs="Times New Roman"/>
          <w:b/>
          <w:color w:val="000000"/>
          <w:sz w:val="24"/>
        </w:rPr>
      </w:pPr>
      <w:r>
        <w:rPr>
          <w:rFonts w:ascii="Times New Roman" w:eastAsiaTheme="majorEastAsia" w:hAnsi="Times New Roman" w:cs="Times New Roman"/>
          <w:b/>
          <w:color w:val="000000"/>
          <w:sz w:val="24"/>
        </w:rPr>
        <w:t xml:space="preserve">6. </w:t>
      </w:r>
      <w:r>
        <w:rPr>
          <w:rFonts w:ascii="Times New Roman" w:eastAsiaTheme="majorEastAsia" w:hAnsi="Times New Roman" w:cs="Times New Roman"/>
          <w:color w:val="000000"/>
          <w:sz w:val="24"/>
        </w:rPr>
        <w:t>询价小组认为有必要时，将要求供应</w:t>
      </w:r>
      <w:proofErr w:type="gramStart"/>
      <w:r>
        <w:rPr>
          <w:rFonts w:ascii="Times New Roman" w:eastAsiaTheme="majorEastAsia" w:hAnsi="Times New Roman" w:cs="Times New Roman"/>
          <w:color w:val="000000"/>
          <w:sz w:val="24"/>
        </w:rPr>
        <w:t>商述标</w:t>
      </w:r>
      <w:proofErr w:type="gramEnd"/>
      <w:r>
        <w:rPr>
          <w:rFonts w:ascii="Times New Roman" w:eastAsiaTheme="majorEastAsia" w:hAnsi="Times New Roman" w:cs="Times New Roman"/>
          <w:color w:val="000000"/>
          <w:sz w:val="24"/>
        </w:rPr>
        <w:t>或对响应文件中某些内容</w:t>
      </w:r>
      <w:proofErr w:type="gramStart"/>
      <w:r>
        <w:rPr>
          <w:rFonts w:ascii="Times New Roman" w:eastAsiaTheme="majorEastAsia" w:hAnsi="Times New Roman" w:cs="Times New Roman"/>
          <w:color w:val="000000"/>
          <w:sz w:val="24"/>
        </w:rPr>
        <w:t>作出</w:t>
      </w:r>
      <w:proofErr w:type="gramEnd"/>
      <w:r>
        <w:rPr>
          <w:rFonts w:ascii="Times New Roman" w:eastAsiaTheme="majorEastAsia" w:hAnsi="Times New Roman" w:cs="Times New Roman"/>
          <w:color w:val="000000"/>
          <w:sz w:val="24"/>
        </w:rPr>
        <w:t>澄清或说明，但不接受供应商主动提出的澄清和说明。</w:t>
      </w:r>
    </w:p>
    <w:p w14:paraId="0F960183" w14:textId="77777777" w:rsidR="00C640E6" w:rsidRDefault="003F4EF4">
      <w:pPr>
        <w:spacing w:line="360" w:lineRule="auto"/>
        <w:rPr>
          <w:rFonts w:ascii="Times New Roman" w:eastAsiaTheme="majorEastAsia" w:hAnsi="Times New Roman" w:cs="Times New Roman"/>
          <w:b/>
          <w:color w:val="000000"/>
          <w:sz w:val="24"/>
        </w:rPr>
      </w:pPr>
      <w:r>
        <w:rPr>
          <w:rFonts w:ascii="Times New Roman" w:eastAsiaTheme="majorEastAsia" w:hAnsi="Times New Roman" w:cs="Times New Roman"/>
          <w:b/>
          <w:color w:val="000000"/>
          <w:sz w:val="24"/>
        </w:rPr>
        <w:t>三、评标方法及评分标准</w:t>
      </w:r>
    </w:p>
    <w:p w14:paraId="08C4BE5C" w14:textId="24775B2E" w:rsidR="00C640E6" w:rsidRDefault="003F4EF4">
      <w:pPr>
        <w:spacing w:line="360" w:lineRule="auto"/>
        <w:ind w:firstLineChars="200" w:firstLine="480"/>
        <w:rPr>
          <w:rFonts w:ascii="Times New Roman" w:eastAsiaTheme="majorEastAsia" w:hAnsi="Times New Roman" w:cs="Times New Roman"/>
          <w:color w:val="000000"/>
          <w:sz w:val="24"/>
        </w:rPr>
      </w:pPr>
      <w:r>
        <w:rPr>
          <w:rFonts w:ascii="Times New Roman" w:eastAsiaTheme="majorEastAsia" w:hAnsi="Times New Roman" w:cs="Times New Roman"/>
          <w:color w:val="000000"/>
          <w:sz w:val="24"/>
        </w:rPr>
        <w:t>本项目</w:t>
      </w:r>
      <w:r>
        <w:rPr>
          <w:rFonts w:ascii="Times New Roman" w:eastAsiaTheme="majorEastAsia" w:hAnsi="Times New Roman" w:cs="Times New Roman"/>
          <w:color w:val="000000" w:themeColor="text1"/>
          <w:sz w:val="24"/>
        </w:rPr>
        <w:t>设</w:t>
      </w:r>
      <w:r w:rsidRPr="00EF5AC6">
        <w:rPr>
          <w:rFonts w:ascii="Times New Roman" w:eastAsiaTheme="majorEastAsia" w:hAnsi="Times New Roman" w:cs="Times New Roman"/>
          <w:b/>
          <w:color w:val="000000" w:themeColor="text1"/>
          <w:sz w:val="24"/>
        </w:rPr>
        <w:t>最高限价</w:t>
      </w:r>
      <w:r w:rsidR="00EF5AC6" w:rsidRPr="00EF5AC6">
        <w:rPr>
          <w:rFonts w:ascii="Times New Roman" w:eastAsiaTheme="majorEastAsia" w:hAnsi="Times New Roman" w:cs="Times New Roman" w:hint="eastAsia"/>
          <w:b/>
          <w:color w:val="000000" w:themeColor="text1"/>
          <w:sz w:val="24"/>
        </w:rPr>
        <w:t>8</w:t>
      </w:r>
      <w:r w:rsidRPr="00EF5AC6">
        <w:rPr>
          <w:rFonts w:ascii="Times New Roman" w:eastAsiaTheme="majorEastAsia" w:hAnsi="Times New Roman" w:cs="Times New Roman"/>
          <w:b/>
          <w:color w:val="000000" w:themeColor="text1"/>
          <w:sz w:val="24"/>
        </w:rPr>
        <w:t>万元</w:t>
      </w:r>
      <w:r w:rsidR="00EF5AC6" w:rsidRPr="00EF5AC6">
        <w:rPr>
          <w:rFonts w:ascii="Times New Roman" w:eastAsiaTheme="majorEastAsia" w:hAnsi="Times New Roman" w:cs="Times New Roman" w:hint="eastAsia"/>
          <w:b/>
          <w:color w:val="000000" w:themeColor="text1"/>
          <w:sz w:val="24"/>
        </w:rPr>
        <w:t>/</w:t>
      </w:r>
      <w:r w:rsidR="00EF5AC6" w:rsidRPr="00EF5AC6">
        <w:rPr>
          <w:rFonts w:ascii="Times New Roman" w:eastAsiaTheme="majorEastAsia" w:hAnsi="Times New Roman" w:cs="Times New Roman" w:hint="eastAsia"/>
          <w:b/>
          <w:color w:val="000000" w:themeColor="text1"/>
          <w:sz w:val="24"/>
        </w:rPr>
        <w:t>年</w:t>
      </w:r>
      <w:r w:rsidR="000B0EC3">
        <w:rPr>
          <w:rFonts w:ascii="Times New Roman" w:eastAsiaTheme="majorEastAsia" w:hAnsi="Times New Roman" w:cs="Times New Roman" w:hint="eastAsia"/>
          <w:b/>
          <w:color w:val="000000" w:themeColor="text1"/>
          <w:sz w:val="24"/>
        </w:rPr>
        <w:t>，两年</w:t>
      </w:r>
      <w:r w:rsidR="000B0EC3">
        <w:rPr>
          <w:rFonts w:ascii="Times New Roman" w:eastAsiaTheme="majorEastAsia" w:hAnsi="Times New Roman" w:cs="Times New Roman" w:hint="eastAsia"/>
          <w:b/>
          <w:color w:val="000000" w:themeColor="text1"/>
          <w:sz w:val="24"/>
        </w:rPr>
        <w:t>16</w:t>
      </w:r>
      <w:r w:rsidR="000B0EC3">
        <w:rPr>
          <w:rFonts w:ascii="Times New Roman" w:eastAsiaTheme="majorEastAsia" w:hAnsi="Times New Roman" w:cs="Times New Roman" w:hint="eastAsia"/>
          <w:b/>
          <w:color w:val="000000" w:themeColor="text1"/>
          <w:sz w:val="24"/>
        </w:rPr>
        <w:t>万元</w:t>
      </w:r>
      <w:r>
        <w:rPr>
          <w:rFonts w:ascii="Times New Roman" w:eastAsiaTheme="majorEastAsia" w:hAnsi="Times New Roman" w:cs="Times New Roman"/>
          <w:color w:val="000000"/>
          <w:sz w:val="24"/>
        </w:rPr>
        <w:t>。</w:t>
      </w:r>
    </w:p>
    <w:p w14:paraId="7EC772A2" w14:textId="12167B60" w:rsidR="00C640E6" w:rsidRDefault="003F4EF4">
      <w:pPr>
        <w:spacing w:line="360" w:lineRule="auto"/>
        <w:ind w:firstLineChars="200" w:firstLine="480"/>
        <w:rPr>
          <w:rFonts w:ascii="Times New Roman" w:eastAsiaTheme="majorEastAsia" w:hAnsi="Times New Roman" w:cs="Times New Roman"/>
          <w:bCs/>
          <w:sz w:val="24"/>
        </w:rPr>
      </w:pPr>
      <w:r>
        <w:rPr>
          <w:rFonts w:ascii="Times New Roman" w:eastAsiaTheme="majorEastAsia" w:hAnsi="Times New Roman" w:cs="Times New Roman"/>
          <w:color w:val="000000"/>
          <w:sz w:val="24"/>
        </w:rPr>
        <w:t>本项目不进行公开唱标，报价满足最终采购需求的情况下，经综合评审的最低价中选。</w:t>
      </w:r>
      <w:r w:rsidR="000B0EC3" w:rsidRPr="000B0EC3">
        <w:rPr>
          <w:rFonts w:ascii="Times New Roman" w:eastAsiaTheme="majorEastAsia" w:hAnsi="Times New Roman" w:cs="Times New Roman" w:hint="eastAsia"/>
          <w:color w:val="000000"/>
          <w:sz w:val="24"/>
        </w:rPr>
        <w:t>如最低报价一致，由采购人代表</w:t>
      </w:r>
      <w:proofErr w:type="gramStart"/>
      <w:r w:rsidR="000B0EC3" w:rsidRPr="000B0EC3">
        <w:rPr>
          <w:rFonts w:ascii="Times New Roman" w:eastAsiaTheme="majorEastAsia" w:hAnsi="Times New Roman" w:cs="Times New Roman" w:hint="eastAsia"/>
          <w:color w:val="000000"/>
          <w:sz w:val="24"/>
        </w:rPr>
        <w:t>按采取</w:t>
      </w:r>
      <w:proofErr w:type="gramEnd"/>
      <w:r w:rsidR="000B0EC3" w:rsidRPr="000B0EC3">
        <w:rPr>
          <w:rFonts w:ascii="Times New Roman" w:eastAsiaTheme="majorEastAsia" w:hAnsi="Times New Roman" w:cs="Times New Roman" w:hint="eastAsia"/>
          <w:color w:val="000000"/>
          <w:sz w:val="24"/>
        </w:rPr>
        <w:t>随机抽取方式确定中标人。</w:t>
      </w:r>
    </w:p>
    <w:p w14:paraId="4485BF4A" w14:textId="77777777" w:rsidR="00C640E6" w:rsidRDefault="003F4EF4">
      <w:pPr>
        <w:rPr>
          <w:rFonts w:ascii="Times New Roman" w:eastAsiaTheme="majorEastAsia" w:hAnsi="Times New Roman" w:cs="Times New Roman"/>
          <w:sz w:val="24"/>
        </w:rPr>
      </w:pPr>
      <w:bookmarkStart w:id="2" w:name="_Toc41377895"/>
      <w:bookmarkStart w:id="3" w:name="_Toc511743426"/>
      <w:bookmarkStart w:id="4" w:name="_Toc76043501"/>
      <w:r>
        <w:rPr>
          <w:rFonts w:ascii="Times New Roman" w:eastAsiaTheme="majorEastAsia" w:hAnsi="Times New Roman" w:cs="Times New Roman"/>
          <w:sz w:val="24"/>
        </w:rPr>
        <w:br w:type="page"/>
      </w:r>
    </w:p>
    <w:p w14:paraId="5A085F42" w14:textId="77777777" w:rsidR="00C640E6" w:rsidRDefault="003F4EF4">
      <w:pPr>
        <w:pStyle w:val="2"/>
        <w:spacing w:before="0" w:after="0" w:line="36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附件</w:t>
      </w:r>
      <w:r>
        <w:rPr>
          <w:rFonts w:ascii="Times New Roman" w:eastAsiaTheme="majorEastAsia" w:hAnsi="Times New Roman" w:cs="Times New Roman"/>
          <w:sz w:val="24"/>
          <w:szCs w:val="24"/>
        </w:rPr>
        <w:t>1</w:t>
      </w:r>
      <w:r>
        <w:rPr>
          <w:rFonts w:ascii="Times New Roman" w:eastAsiaTheme="majorEastAsia" w:hAnsi="Times New Roman" w:cs="Times New Roman"/>
          <w:sz w:val="24"/>
          <w:szCs w:val="24"/>
        </w:rPr>
        <w:t>：</w:t>
      </w:r>
      <w:bookmarkEnd w:id="2"/>
      <w:bookmarkEnd w:id="3"/>
      <w:bookmarkEnd w:id="4"/>
      <w:r>
        <w:rPr>
          <w:rFonts w:ascii="Times New Roman" w:eastAsiaTheme="majorEastAsia" w:hAnsi="Times New Roman" w:cs="Times New Roman"/>
          <w:sz w:val="24"/>
          <w:szCs w:val="24"/>
        </w:rPr>
        <w:t xml:space="preserve"> </w:t>
      </w:r>
    </w:p>
    <w:p w14:paraId="0E3B5DF7" w14:textId="77777777" w:rsidR="00C640E6" w:rsidRDefault="003F4EF4">
      <w:pPr>
        <w:spacing w:beforeLines="50" w:before="156" w:afterLines="50" w:after="156" w:line="360" w:lineRule="auto"/>
        <w:jc w:val="center"/>
        <w:rPr>
          <w:rFonts w:ascii="Times New Roman" w:eastAsiaTheme="majorEastAsia" w:hAnsi="Times New Roman" w:cs="Times New Roman"/>
          <w:b/>
          <w:bCs/>
          <w:sz w:val="48"/>
          <w:szCs w:val="48"/>
        </w:rPr>
      </w:pPr>
      <w:bookmarkStart w:id="5" w:name="_Toc498612484"/>
      <w:r>
        <w:rPr>
          <w:rFonts w:ascii="Times New Roman" w:eastAsiaTheme="majorEastAsia" w:hAnsi="Times New Roman" w:cs="Times New Roman"/>
          <w:b/>
          <w:bCs/>
          <w:sz w:val="48"/>
          <w:szCs w:val="48"/>
        </w:rPr>
        <w:t>投标函</w:t>
      </w:r>
      <w:bookmarkEnd w:id="5"/>
    </w:p>
    <w:p w14:paraId="1690914B" w14:textId="77777777" w:rsidR="00C640E6" w:rsidRDefault="00D93D0F">
      <w:pPr>
        <w:spacing w:line="360" w:lineRule="auto"/>
        <w:rPr>
          <w:rFonts w:ascii="Times New Roman" w:eastAsiaTheme="majorEastAsia" w:hAnsi="Times New Roman" w:cs="Times New Roman"/>
          <w:sz w:val="24"/>
        </w:rPr>
      </w:pPr>
      <w:r>
        <w:rPr>
          <w:rFonts w:ascii="Times New Roman" w:eastAsiaTheme="majorEastAsia" w:hAnsi="Times New Roman" w:cs="Times New Roman" w:hint="eastAsia"/>
          <w:sz w:val="24"/>
        </w:rPr>
        <w:t>东南大学</w:t>
      </w:r>
      <w:r>
        <w:rPr>
          <w:rFonts w:ascii="Times New Roman" w:eastAsiaTheme="majorEastAsia" w:hAnsi="Times New Roman" w:cs="Times New Roman"/>
          <w:sz w:val="24"/>
        </w:rPr>
        <w:t>无锡校区</w:t>
      </w:r>
      <w:r w:rsidR="003F4EF4">
        <w:rPr>
          <w:rFonts w:ascii="Times New Roman" w:eastAsiaTheme="majorEastAsia" w:hAnsi="Times New Roman" w:cs="Times New Roman"/>
          <w:sz w:val="24"/>
        </w:rPr>
        <w:t>：</w:t>
      </w:r>
    </w:p>
    <w:p w14:paraId="4322A571" w14:textId="77777777" w:rsidR="00C640E6" w:rsidRDefault="003F4EF4">
      <w:pPr>
        <w:spacing w:line="360" w:lineRule="auto"/>
        <w:ind w:left="1" w:firstLineChars="235" w:firstLine="517"/>
        <w:rPr>
          <w:rFonts w:ascii="Times New Roman" w:eastAsiaTheme="majorEastAsia" w:hAnsi="Times New Roman" w:cs="Times New Roman"/>
          <w:sz w:val="22"/>
          <w:szCs w:val="18"/>
        </w:rPr>
      </w:pPr>
      <w:r>
        <w:rPr>
          <w:rFonts w:ascii="Times New Roman" w:eastAsiaTheme="majorEastAsia" w:hAnsi="Times New Roman" w:cs="Times New Roman"/>
          <w:sz w:val="22"/>
          <w:szCs w:val="18"/>
        </w:rPr>
        <w:t>我方经仔细阅读研究项目询价文件，已完全了解询价文件中的所有条款及要求，决定参加投标，同时</w:t>
      </w:r>
      <w:proofErr w:type="gramStart"/>
      <w:r>
        <w:rPr>
          <w:rFonts w:ascii="Times New Roman" w:eastAsiaTheme="majorEastAsia" w:hAnsi="Times New Roman" w:cs="Times New Roman"/>
          <w:sz w:val="22"/>
          <w:szCs w:val="18"/>
        </w:rPr>
        <w:t>作出</w:t>
      </w:r>
      <w:proofErr w:type="gramEnd"/>
      <w:r>
        <w:rPr>
          <w:rFonts w:ascii="Times New Roman" w:eastAsiaTheme="majorEastAsia" w:hAnsi="Times New Roman" w:cs="Times New Roman"/>
          <w:sz w:val="22"/>
          <w:szCs w:val="18"/>
        </w:rPr>
        <w:t>如下承诺：</w:t>
      </w:r>
    </w:p>
    <w:p w14:paraId="2331A68F"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1. </w:t>
      </w:r>
      <w:r>
        <w:rPr>
          <w:rFonts w:ascii="Times New Roman" w:eastAsiaTheme="majorEastAsia" w:hAnsi="Times New Roman" w:cs="Times New Roman"/>
          <w:sz w:val="22"/>
          <w:szCs w:val="18"/>
        </w:rPr>
        <w:t>我方</w:t>
      </w:r>
      <w:proofErr w:type="gramStart"/>
      <w:r>
        <w:rPr>
          <w:rFonts w:ascii="Times New Roman" w:eastAsiaTheme="majorEastAsia" w:hAnsi="Times New Roman" w:cs="Times New Roman"/>
          <w:sz w:val="22"/>
          <w:szCs w:val="18"/>
        </w:rPr>
        <w:t>愿针对</w:t>
      </w:r>
      <w:proofErr w:type="gramEnd"/>
      <w:r>
        <w:rPr>
          <w:rFonts w:ascii="Times New Roman" w:eastAsiaTheme="majorEastAsia" w:hAnsi="Times New Roman" w:cs="Times New Roman"/>
          <w:sz w:val="22"/>
          <w:szCs w:val="18"/>
        </w:rPr>
        <w:t>本次项目进行投标，投标文件中所有关于投标资格的文件、证明、陈述均是真实的、准确的。若有违背，我方愿意承担由此而产生的一切后果。</w:t>
      </w:r>
    </w:p>
    <w:p w14:paraId="42CF92DE"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2. </w:t>
      </w:r>
      <w:r>
        <w:rPr>
          <w:rFonts w:ascii="Times New Roman" w:eastAsiaTheme="majorEastAsia" w:hAnsi="Times New Roman" w:cs="Times New Roman"/>
          <w:sz w:val="22"/>
          <w:szCs w:val="18"/>
        </w:rPr>
        <w:t>我方在参加本询价项目前三年内在生产经营活动中没有重大违法记录。</w:t>
      </w:r>
    </w:p>
    <w:p w14:paraId="30421D1A"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3. </w:t>
      </w:r>
      <w:r>
        <w:rPr>
          <w:rFonts w:ascii="Times New Roman" w:eastAsiaTheme="majorEastAsia" w:hAnsi="Times New Roman" w:cs="Times New Roman"/>
          <w:sz w:val="22"/>
          <w:szCs w:val="18"/>
        </w:rPr>
        <w:t>我方与本询价项目及该项目相关人员之间均不存在可能影响询价公正性的任何利害关系。</w:t>
      </w:r>
    </w:p>
    <w:p w14:paraId="736328BD" w14:textId="77777777" w:rsidR="00C640E6" w:rsidRDefault="003F4EF4">
      <w:pPr>
        <w:tabs>
          <w:tab w:val="left" w:pos="420"/>
          <w:tab w:val="left" w:pos="525"/>
          <w:tab w:val="left" w:pos="945"/>
        </w:tabs>
        <w:spacing w:line="360" w:lineRule="auto"/>
        <w:ind w:rightChars="112" w:right="235" w:firstLineChars="200" w:firstLine="440"/>
        <w:rPr>
          <w:rFonts w:ascii="Times New Roman" w:eastAsiaTheme="majorEastAsia" w:hAnsi="Times New Roman" w:cs="Times New Roman"/>
          <w:bCs/>
          <w:sz w:val="22"/>
          <w:szCs w:val="18"/>
        </w:rPr>
      </w:pPr>
      <w:r>
        <w:rPr>
          <w:rFonts w:ascii="Times New Roman" w:eastAsiaTheme="majorEastAsia" w:hAnsi="Times New Roman" w:cs="Times New Roman"/>
          <w:sz w:val="22"/>
          <w:szCs w:val="18"/>
        </w:rPr>
        <w:t xml:space="preserve">4. </w:t>
      </w:r>
      <w:r>
        <w:rPr>
          <w:rFonts w:ascii="Times New Roman" w:eastAsiaTheme="majorEastAsia" w:hAnsi="Times New Roman" w:cs="Times New Roman"/>
          <w:sz w:val="22"/>
          <w:szCs w:val="18"/>
        </w:rPr>
        <w:t>愿按询价文件</w:t>
      </w:r>
      <w:r>
        <w:rPr>
          <w:rFonts w:ascii="Times New Roman" w:eastAsiaTheme="majorEastAsia" w:hAnsi="Times New Roman" w:cs="Times New Roman"/>
          <w:bCs/>
          <w:sz w:val="22"/>
          <w:szCs w:val="18"/>
        </w:rPr>
        <w:t>的一切要求（包括付款方式），提供本项目的报价，报价见《开标一览表》。</w:t>
      </w:r>
    </w:p>
    <w:p w14:paraId="3E1EC0A3"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5. </w:t>
      </w:r>
      <w:r>
        <w:rPr>
          <w:rFonts w:ascii="Times New Roman" w:eastAsiaTheme="majorEastAsia" w:hAnsi="Times New Roman" w:cs="Times New Roman"/>
          <w:sz w:val="22"/>
          <w:szCs w:val="18"/>
        </w:rPr>
        <w:t>接受询价文件的所有条款、条件和</w:t>
      </w:r>
      <w:r>
        <w:rPr>
          <w:rFonts w:ascii="Times New Roman" w:eastAsiaTheme="majorEastAsia" w:hAnsi="Times New Roman" w:cs="Times New Roman"/>
          <w:bCs/>
          <w:sz w:val="22"/>
          <w:szCs w:val="18"/>
        </w:rPr>
        <w:t>规定</w:t>
      </w:r>
      <w:r>
        <w:rPr>
          <w:rFonts w:ascii="Times New Roman" w:eastAsiaTheme="majorEastAsia" w:hAnsi="Times New Roman" w:cs="Times New Roman"/>
          <w:sz w:val="22"/>
          <w:szCs w:val="18"/>
        </w:rPr>
        <w:t>，</w:t>
      </w:r>
      <w:r>
        <w:rPr>
          <w:rFonts w:ascii="Times New Roman" w:eastAsiaTheme="majorEastAsia" w:hAnsi="Times New Roman" w:cs="Times New Roman"/>
          <w:bCs/>
          <w:sz w:val="22"/>
          <w:szCs w:val="18"/>
        </w:rPr>
        <w:t>放弃对询价文件提出质疑的权利。</w:t>
      </w:r>
    </w:p>
    <w:p w14:paraId="3CD10F4C"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6. </w:t>
      </w:r>
      <w:r>
        <w:rPr>
          <w:rFonts w:ascii="Times New Roman" w:eastAsiaTheme="majorEastAsia" w:hAnsi="Times New Roman" w:cs="Times New Roman"/>
          <w:sz w:val="22"/>
          <w:szCs w:val="18"/>
        </w:rPr>
        <w:t>同意按照询价文件的要求提供所有资料、数据或信息。</w:t>
      </w:r>
    </w:p>
    <w:p w14:paraId="3B44A788"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7. </w:t>
      </w:r>
      <w:r>
        <w:rPr>
          <w:rFonts w:ascii="Times New Roman" w:eastAsiaTheme="majorEastAsia" w:hAnsi="Times New Roman" w:cs="Times New Roman"/>
          <w:bCs/>
          <w:sz w:val="22"/>
          <w:szCs w:val="18"/>
        </w:rPr>
        <w:t>认可</w:t>
      </w:r>
      <w:r>
        <w:rPr>
          <w:rFonts w:ascii="Times New Roman" w:eastAsiaTheme="majorEastAsia" w:hAnsi="Times New Roman" w:cs="Times New Roman"/>
          <w:sz w:val="22"/>
          <w:szCs w:val="18"/>
        </w:rPr>
        <w:t>贵方有权决定中标人或否决所有投标，并理解最低报价只是中标的重要条件，贵方没有义务必须接受最低报价的投标。</w:t>
      </w:r>
    </w:p>
    <w:p w14:paraId="53DBECD7"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8. </w:t>
      </w:r>
      <w:r>
        <w:rPr>
          <w:rFonts w:ascii="Times New Roman" w:eastAsiaTheme="majorEastAsia" w:hAnsi="Times New Roman" w:cs="Times New Roman"/>
          <w:sz w:val="22"/>
          <w:szCs w:val="18"/>
        </w:rPr>
        <w:t>我方如中标，将保证遵守询价文件对供应商的所有要求和规定，履行自己在投标文件（</w:t>
      </w:r>
      <w:proofErr w:type="gramStart"/>
      <w:r>
        <w:rPr>
          <w:rFonts w:ascii="Times New Roman" w:eastAsiaTheme="majorEastAsia" w:hAnsi="Times New Roman" w:cs="Times New Roman"/>
          <w:sz w:val="22"/>
          <w:szCs w:val="18"/>
        </w:rPr>
        <w:t>含修改</w:t>
      </w:r>
      <w:proofErr w:type="gramEnd"/>
      <w:r>
        <w:rPr>
          <w:rFonts w:ascii="Times New Roman" w:eastAsiaTheme="majorEastAsia" w:hAnsi="Times New Roman" w:cs="Times New Roman"/>
          <w:sz w:val="22"/>
          <w:szCs w:val="18"/>
        </w:rPr>
        <w:t>书）中承诺的全部责任和义务。</w:t>
      </w:r>
    </w:p>
    <w:p w14:paraId="3719C52E"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 xml:space="preserve">9. </w:t>
      </w:r>
      <w:r>
        <w:rPr>
          <w:rFonts w:ascii="Times New Roman" w:eastAsiaTheme="majorEastAsia" w:hAnsi="Times New Roman" w:cs="Times New Roman"/>
          <w:sz w:val="22"/>
          <w:szCs w:val="18"/>
        </w:rPr>
        <w:t>本投标文件的有效期为投标截止日后</w:t>
      </w:r>
      <w:r>
        <w:rPr>
          <w:rFonts w:ascii="Times New Roman" w:eastAsiaTheme="majorEastAsia" w:hAnsi="Times New Roman" w:cs="Times New Roman"/>
          <w:sz w:val="22"/>
          <w:szCs w:val="18"/>
        </w:rPr>
        <w:t>90</w:t>
      </w:r>
      <w:r>
        <w:rPr>
          <w:rFonts w:ascii="Times New Roman" w:eastAsiaTheme="majorEastAsia" w:hAnsi="Times New Roman" w:cs="Times New Roman"/>
          <w:sz w:val="22"/>
          <w:szCs w:val="18"/>
        </w:rPr>
        <w:t>天内，如我方中标，有效期将延至合同有效期终止日为止。</w:t>
      </w:r>
    </w:p>
    <w:p w14:paraId="72AE3DB7" w14:textId="77777777" w:rsidR="00C640E6" w:rsidRDefault="00C640E6">
      <w:pPr>
        <w:spacing w:line="360" w:lineRule="auto"/>
        <w:ind w:firstLineChars="200" w:firstLine="480"/>
        <w:rPr>
          <w:rFonts w:ascii="Times New Roman" w:eastAsiaTheme="majorEastAsia" w:hAnsi="Times New Roman" w:cs="Times New Roman"/>
          <w:sz w:val="24"/>
        </w:rPr>
      </w:pPr>
    </w:p>
    <w:p w14:paraId="218284AD" w14:textId="77777777" w:rsidR="00C640E6" w:rsidRDefault="003F4EF4">
      <w:pPr>
        <w:spacing w:afterLines="50" w:after="156"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与本次招投标有关的事宜请按以下信息联系：</w:t>
      </w:r>
    </w:p>
    <w:p w14:paraId="2728A99B"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供应商名称：（公章）</w:t>
      </w:r>
    </w:p>
    <w:p w14:paraId="5DFF6118"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地址：</w:t>
      </w:r>
    </w:p>
    <w:p w14:paraId="293CC1FE"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电话：</w:t>
      </w:r>
    </w:p>
    <w:p w14:paraId="1AEAF2CF" w14:textId="77777777" w:rsidR="00C640E6" w:rsidRDefault="003F4EF4">
      <w:pPr>
        <w:spacing w:line="360" w:lineRule="auto"/>
        <w:ind w:firstLineChars="200" w:firstLine="440"/>
        <w:rPr>
          <w:rFonts w:ascii="Times New Roman" w:eastAsiaTheme="majorEastAsia" w:hAnsi="Times New Roman" w:cs="Times New Roman"/>
          <w:sz w:val="22"/>
          <w:szCs w:val="18"/>
          <w:u w:val="single"/>
        </w:rPr>
      </w:pPr>
      <w:r>
        <w:rPr>
          <w:rFonts w:ascii="Times New Roman" w:eastAsiaTheme="majorEastAsia" w:hAnsi="Times New Roman" w:cs="Times New Roman"/>
          <w:sz w:val="22"/>
          <w:szCs w:val="18"/>
        </w:rPr>
        <w:t>法定代表人或被授权代表：（签字或盖章）</w:t>
      </w:r>
    </w:p>
    <w:p w14:paraId="4271B841" w14:textId="77777777" w:rsidR="00C640E6" w:rsidRDefault="003F4EF4">
      <w:pPr>
        <w:spacing w:line="360" w:lineRule="auto"/>
        <w:ind w:firstLineChars="200" w:firstLine="440"/>
        <w:rPr>
          <w:rFonts w:ascii="Times New Roman" w:eastAsiaTheme="majorEastAsia" w:hAnsi="Times New Roman" w:cs="Times New Roman"/>
          <w:sz w:val="22"/>
          <w:szCs w:val="18"/>
        </w:rPr>
      </w:pPr>
      <w:r>
        <w:rPr>
          <w:rFonts w:ascii="Times New Roman" w:eastAsiaTheme="majorEastAsia" w:hAnsi="Times New Roman" w:cs="Times New Roman"/>
          <w:sz w:val="22"/>
          <w:szCs w:val="18"/>
        </w:rPr>
        <w:t>手机号</w:t>
      </w:r>
      <w:r>
        <w:rPr>
          <w:rFonts w:ascii="Times New Roman" w:eastAsiaTheme="majorEastAsia" w:hAnsi="Times New Roman" w:cs="Times New Roman" w:hint="eastAsia"/>
          <w:sz w:val="22"/>
          <w:szCs w:val="18"/>
        </w:rPr>
        <w:t>：</w:t>
      </w:r>
    </w:p>
    <w:p w14:paraId="1FB67347" w14:textId="77777777" w:rsidR="00C640E6" w:rsidRDefault="003F4EF4">
      <w:pPr>
        <w:spacing w:line="360" w:lineRule="auto"/>
        <w:ind w:firstLineChars="200" w:firstLine="440"/>
        <w:rPr>
          <w:rFonts w:ascii="Times New Roman" w:eastAsiaTheme="majorEastAsia" w:hAnsi="Times New Roman" w:cs="Times New Roman"/>
          <w:bCs/>
          <w:sz w:val="24"/>
        </w:rPr>
      </w:pPr>
      <w:r>
        <w:rPr>
          <w:rFonts w:ascii="Times New Roman" w:eastAsiaTheme="majorEastAsia" w:hAnsi="Times New Roman" w:cs="Times New Roman"/>
          <w:sz w:val="22"/>
          <w:szCs w:val="18"/>
        </w:rPr>
        <w:t>Email</w:t>
      </w:r>
      <w:r>
        <w:rPr>
          <w:rFonts w:ascii="Times New Roman" w:eastAsiaTheme="majorEastAsia" w:hAnsi="Times New Roman" w:cs="Times New Roman"/>
          <w:sz w:val="22"/>
          <w:szCs w:val="18"/>
        </w:rPr>
        <w:t>：</w:t>
      </w:r>
      <w:bookmarkStart w:id="6" w:name="_Toc76043503"/>
      <w:bookmarkStart w:id="7" w:name="_Toc511743429"/>
      <w:bookmarkStart w:id="8" w:name="_Toc41377898"/>
    </w:p>
    <w:p w14:paraId="35712038" w14:textId="77777777" w:rsidR="00C640E6" w:rsidRDefault="003F4EF4">
      <w:pPr>
        <w:widowControl/>
        <w:spacing w:line="360" w:lineRule="auto"/>
        <w:jc w:val="left"/>
        <w:rPr>
          <w:rFonts w:ascii="Times New Roman" w:eastAsiaTheme="majorEastAsia" w:hAnsi="Times New Roman" w:cs="Times New Roman"/>
          <w:b/>
          <w:bCs/>
          <w:sz w:val="24"/>
        </w:rPr>
      </w:pPr>
      <w:r>
        <w:rPr>
          <w:rFonts w:ascii="Times New Roman" w:eastAsiaTheme="majorEastAsia" w:hAnsi="Times New Roman" w:cs="Times New Roman"/>
          <w:b/>
          <w:bCs/>
          <w:sz w:val="24"/>
        </w:rPr>
        <w:lastRenderedPageBreak/>
        <w:t>附件</w:t>
      </w:r>
      <w:r>
        <w:rPr>
          <w:rFonts w:ascii="Times New Roman" w:eastAsiaTheme="majorEastAsia" w:hAnsi="Times New Roman" w:cs="Times New Roman"/>
          <w:b/>
          <w:bCs/>
          <w:sz w:val="24"/>
        </w:rPr>
        <w:t>2</w:t>
      </w:r>
      <w:r>
        <w:rPr>
          <w:rFonts w:ascii="Times New Roman" w:eastAsiaTheme="majorEastAsia" w:hAnsi="Times New Roman" w:cs="Times New Roman"/>
          <w:b/>
          <w:bCs/>
          <w:sz w:val="24"/>
        </w:rPr>
        <w:t>：</w:t>
      </w:r>
    </w:p>
    <w:p w14:paraId="4FEDCB60" w14:textId="77777777" w:rsidR="00C640E6" w:rsidRDefault="003F4EF4">
      <w:pPr>
        <w:spacing w:line="360" w:lineRule="auto"/>
        <w:jc w:val="center"/>
        <w:rPr>
          <w:rFonts w:ascii="Times New Roman" w:eastAsiaTheme="majorEastAsia" w:hAnsi="Times New Roman" w:cs="Times New Roman"/>
          <w:b/>
          <w:sz w:val="36"/>
          <w:szCs w:val="36"/>
        </w:rPr>
      </w:pPr>
      <w:r>
        <w:rPr>
          <w:rFonts w:ascii="Times New Roman" w:eastAsiaTheme="majorEastAsia" w:hAnsi="Times New Roman" w:cs="Times New Roman"/>
          <w:b/>
          <w:sz w:val="36"/>
          <w:szCs w:val="36"/>
        </w:rPr>
        <w:t>开标一览表</w:t>
      </w:r>
    </w:p>
    <w:p w14:paraId="70A00334" w14:textId="77777777" w:rsidR="00C640E6" w:rsidRDefault="00C640E6">
      <w:pPr>
        <w:snapToGrid w:val="0"/>
        <w:spacing w:line="360" w:lineRule="auto"/>
        <w:ind w:rightChars="-167" w:right="-351" w:firstLineChars="150" w:firstLine="360"/>
        <w:rPr>
          <w:rFonts w:asciiTheme="minorEastAsia" w:hAnsiTheme="minorEastAsia" w:hint="eastAsia"/>
          <w:sz w:val="24"/>
        </w:rPr>
      </w:pPr>
      <w:bookmarkStart w:id="9" w:name="_Hlk54257301"/>
    </w:p>
    <w:p w14:paraId="700EEF60" w14:textId="77777777" w:rsidR="00C640E6" w:rsidRDefault="003F4EF4">
      <w:pPr>
        <w:snapToGrid w:val="0"/>
        <w:spacing w:line="360" w:lineRule="auto"/>
        <w:ind w:rightChars="-167" w:right="-351" w:firstLineChars="150" w:firstLine="360"/>
        <w:rPr>
          <w:rFonts w:asciiTheme="minorEastAsia" w:hAnsiTheme="minorEastAsia" w:hint="eastAsia"/>
          <w:sz w:val="24"/>
        </w:rPr>
      </w:pPr>
      <w:r>
        <w:rPr>
          <w:rFonts w:asciiTheme="minorEastAsia" w:hAnsiTheme="minorEastAsia" w:hint="eastAsia"/>
          <w:sz w:val="24"/>
        </w:rPr>
        <w:t>询价项目名称：                                 项目编号：</w:t>
      </w:r>
      <w:bookmarkEnd w:id="9"/>
    </w:p>
    <w:tbl>
      <w:tblPr>
        <w:tblW w:w="0" w:type="auto"/>
        <w:tblInd w:w="113" w:type="dxa"/>
        <w:tblLook w:val="04A0" w:firstRow="1" w:lastRow="0" w:firstColumn="1" w:lastColumn="0" w:noHBand="0" w:noVBand="1"/>
      </w:tblPr>
      <w:tblGrid>
        <w:gridCol w:w="578"/>
        <w:gridCol w:w="1521"/>
        <w:gridCol w:w="2556"/>
        <w:gridCol w:w="578"/>
        <w:gridCol w:w="578"/>
        <w:gridCol w:w="578"/>
        <w:gridCol w:w="578"/>
        <w:gridCol w:w="936"/>
      </w:tblGrid>
      <w:tr w:rsidR="00EF5AC6" w:rsidRPr="003712A1" w14:paraId="4C5DE3B3" w14:textId="77777777" w:rsidTr="007D0B73">
        <w:trPr>
          <w:trHeight w:val="5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B421"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序号</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6465118"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A1F045"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8B45EF"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06A484"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单价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E21966"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总价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F50F6E" w14:textId="77777777" w:rsidR="00EF5AC6" w:rsidRPr="003712A1" w:rsidRDefault="00EF5AC6" w:rsidP="007D0B73">
            <w:pPr>
              <w:widowControl/>
              <w:jc w:val="center"/>
              <w:rPr>
                <w:rFonts w:ascii="宋体" w:hAnsi="宋体" w:cs="宋体" w:hint="eastAsia"/>
                <w:b/>
                <w:bCs/>
                <w:color w:val="000000"/>
                <w:kern w:val="0"/>
                <w:sz w:val="18"/>
                <w:szCs w:val="18"/>
              </w:rPr>
            </w:pPr>
            <w:r w:rsidRPr="003712A1">
              <w:rPr>
                <w:rFonts w:ascii="宋体" w:hAnsi="宋体" w:cs="宋体" w:hint="eastAsia"/>
                <w:b/>
                <w:bCs/>
                <w:color w:val="000000"/>
                <w:kern w:val="0"/>
                <w:sz w:val="18"/>
                <w:szCs w:val="18"/>
              </w:rPr>
              <w:t>周期</w:t>
            </w:r>
          </w:p>
        </w:tc>
      </w:tr>
      <w:tr w:rsidR="00EF5AC6" w:rsidRPr="003712A1" w14:paraId="069A843F" w14:textId="77777777" w:rsidTr="007D0B73">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F523B7"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680D93"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DDC86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变压器绕组绝缘电阻</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85DBE9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661A12"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B03159C"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060B8E6"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A1FE02"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0562B024"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70D01F7A"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B548D2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B8A294"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变压器绕组直流电阻</w:t>
            </w:r>
          </w:p>
        </w:tc>
        <w:tc>
          <w:tcPr>
            <w:tcW w:w="0" w:type="auto"/>
            <w:vMerge/>
            <w:tcBorders>
              <w:top w:val="nil"/>
              <w:left w:val="single" w:sz="4" w:space="0" w:color="auto"/>
              <w:bottom w:val="single" w:sz="4" w:space="0" w:color="auto"/>
              <w:right w:val="single" w:sz="4" w:space="0" w:color="auto"/>
            </w:tcBorders>
            <w:vAlign w:val="center"/>
            <w:hideMark/>
          </w:tcPr>
          <w:p w14:paraId="474200A0"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1ED384"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1BA53D2E"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2D28D977"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2B7636"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7C6E3A14"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360C033C"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5E4EA72"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02BC21"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变压器交流耐压试验</w:t>
            </w:r>
          </w:p>
        </w:tc>
        <w:tc>
          <w:tcPr>
            <w:tcW w:w="0" w:type="auto"/>
            <w:vMerge/>
            <w:tcBorders>
              <w:top w:val="nil"/>
              <w:left w:val="single" w:sz="4" w:space="0" w:color="auto"/>
              <w:bottom w:val="single" w:sz="4" w:space="0" w:color="auto"/>
              <w:right w:val="single" w:sz="4" w:space="0" w:color="auto"/>
            </w:tcBorders>
            <w:vAlign w:val="center"/>
            <w:hideMark/>
          </w:tcPr>
          <w:p w14:paraId="15F817F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9BCB16D"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06EF9A1D"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30F7F326"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337BD84"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7CF2F0B3" w14:textId="77777777" w:rsidTr="007D0B73">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B71C42"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2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C3E7B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10KV开关试验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9D4C3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回路电阻测试</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581DA0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1964F01"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5E61BAFE"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664F961C"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63EA95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3CF9C08F"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0F090688"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84C3A7D"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6CB842"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tcBorders>
              <w:top w:val="nil"/>
              <w:left w:val="single" w:sz="4" w:space="0" w:color="auto"/>
              <w:bottom w:val="single" w:sz="4" w:space="0" w:color="000000"/>
              <w:right w:val="single" w:sz="4" w:space="0" w:color="auto"/>
            </w:tcBorders>
            <w:vAlign w:val="center"/>
            <w:hideMark/>
          </w:tcPr>
          <w:p w14:paraId="18E59691"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ACE034E"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C619DE2"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7F292B6"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FF31F04"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29624C6E"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545CFB33"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E1DB7C9"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204ED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耐压试验</w:t>
            </w:r>
          </w:p>
        </w:tc>
        <w:tc>
          <w:tcPr>
            <w:tcW w:w="0" w:type="auto"/>
            <w:vMerge/>
            <w:tcBorders>
              <w:top w:val="nil"/>
              <w:left w:val="single" w:sz="4" w:space="0" w:color="auto"/>
              <w:bottom w:val="single" w:sz="4" w:space="0" w:color="000000"/>
              <w:right w:val="single" w:sz="4" w:space="0" w:color="auto"/>
            </w:tcBorders>
            <w:vAlign w:val="center"/>
            <w:hideMark/>
          </w:tcPr>
          <w:p w14:paraId="637D907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31C9A9E"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B649AB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D90D106"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7AFABE4"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4F3FAF98" w14:textId="77777777" w:rsidTr="007D0B73">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1AE284"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70B18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10KV避雷器试验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575E23"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绝缘电阻测量</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1C3333D"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9192C9"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组</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13B90AE1"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3CE315C2"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EC679E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02B8FD45"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59402CDD"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E06018A"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75CA26"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电压测量</w:t>
            </w:r>
          </w:p>
        </w:tc>
        <w:tc>
          <w:tcPr>
            <w:tcW w:w="0" w:type="auto"/>
            <w:vMerge/>
            <w:tcBorders>
              <w:top w:val="nil"/>
              <w:left w:val="single" w:sz="4" w:space="0" w:color="auto"/>
              <w:bottom w:val="single" w:sz="4" w:space="0" w:color="000000"/>
              <w:right w:val="single" w:sz="4" w:space="0" w:color="auto"/>
            </w:tcBorders>
            <w:vAlign w:val="center"/>
            <w:hideMark/>
          </w:tcPr>
          <w:p w14:paraId="1CD8E46E"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7C01485"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2EE013E0"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5673EE1"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4E43B05"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0176049B"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0DD8FA5D"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098167"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B61F0F"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直流泄漏测量</w:t>
            </w:r>
          </w:p>
        </w:tc>
        <w:tc>
          <w:tcPr>
            <w:tcW w:w="0" w:type="auto"/>
            <w:vMerge/>
            <w:tcBorders>
              <w:top w:val="nil"/>
              <w:left w:val="single" w:sz="4" w:space="0" w:color="auto"/>
              <w:bottom w:val="single" w:sz="4" w:space="0" w:color="000000"/>
              <w:right w:val="single" w:sz="4" w:space="0" w:color="auto"/>
            </w:tcBorders>
            <w:vAlign w:val="center"/>
            <w:hideMark/>
          </w:tcPr>
          <w:p w14:paraId="08D29011"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0ED9B58"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66D372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26EA28F1"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031617F"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2E2369EA" w14:textId="77777777" w:rsidTr="007D0B73">
        <w:trPr>
          <w:trHeight w:val="4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79B5C05"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4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E25E607"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继保调试</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EF647CC"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val="restart"/>
            <w:tcBorders>
              <w:top w:val="nil"/>
              <w:left w:val="single" w:sz="4" w:space="0" w:color="auto"/>
              <w:bottom w:val="single" w:sz="4" w:space="0" w:color="000000"/>
              <w:right w:val="nil"/>
            </w:tcBorders>
            <w:shd w:val="clear" w:color="auto" w:fill="auto"/>
            <w:noWrap/>
            <w:vAlign w:val="center"/>
            <w:hideMark/>
          </w:tcPr>
          <w:p w14:paraId="292D523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B82AE0"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只</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1651A8DF"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55C83027"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BEC2A6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3FAA0E31"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1FA30E5A"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D6A4C17"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01F5ED72"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显示准确度测试</w:t>
            </w:r>
          </w:p>
        </w:tc>
        <w:tc>
          <w:tcPr>
            <w:tcW w:w="0" w:type="auto"/>
            <w:vMerge/>
            <w:tcBorders>
              <w:top w:val="nil"/>
              <w:left w:val="single" w:sz="4" w:space="0" w:color="auto"/>
              <w:bottom w:val="single" w:sz="4" w:space="0" w:color="000000"/>
              <w:right w:val="nil"/>
            </w:tcBorders>
            <w:vAlign w:val="center"/>
            <w:hideMark/>
          </w:tcPr>
          <w:p w14:paraId="52A2CEC8"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AE3BA7B"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D75D9C7"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D3059A5"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2EBEB2D"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65D30D44"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79EF3667"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9070DFE"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4EB0BDC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保护系统（继电器）定检</w:t>
            </w:r>
          </w:p>
        </w:tc>
        <w:tc>
          <w:tcPr>
            <w:tcW w:w="0" w:type="auto"/>
            <w:vMerge/>
            <w:tcBorders>
              <w:top w:val="nil"/>
              <w:left w:val="single" w:sz="4" w:space="0" w:color="auto"/>
              <w:bottom w:val="single" w:sz="4" w:space="0" w:color="000000"/>
              <w:right w:val="nil"/>
            </w:tcBorders>
            <w:vAlign w:val="center"/>
            <w:hideMark/>
          </w:tcPr>
          <w:p w14:paraId="6D6DB32A"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7F48B9"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2159B6D"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1F8839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5DDB770"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5378946E"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6CB0D1C7"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66CA498"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0F34B3D"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开关防跳、传动测试</w:t>
            </w:r>
          </w:p>
        </w:tc>
        <w:tc>
          <w:tcPr>
            <w:tcW w:w="0" w:type="auto"/>
            <w:vMerge/>
            <w:tcBorders>
              <w:top w:val="nil"/>
              <w:left w:val="single" w:sz="4" w:space="0" w:color="auto"/>
              <w:bottom w:val="single" w:sz="4" w:space="0" w:color="000000"/>
              <w:right w:val="nil"/>
            </w:tcBorders>
            <w:vAlign w:val="center"/>
            <w:hideMark/>
          </w:tcPr>
          <w:p w14:paraId="309A2BD8"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590B84A"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BFAB8EA"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C94AE2B"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EEA7433"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3144DC26"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319E0"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14:paraId="4A647F04"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接地网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6991BA"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接地电阻试验</w:t>
            </w:r>
          </w:p>
        </w:tc>
        <w:tc>
          <w:tcPr>
            <w:tcW w:w="0" w:type="auto"/>
            <w:tcBorders>
              <w:top w:val="nil"/>
              <w:left w:val="nil"/>
              <w:bottom w:val="single" w:sz="4" w:space="0" w:color="auto"/>
              <w:right w:val="single" w:sz="4" w:space="0" w:color="auto"/>
            </w:tcBorders>
            <w:shd w:val="clear" w:color="auto" w:fill="auto"/>
            <w:noWrap/>
            <w:vAlign w:val="center"/>
            <w:hideMark/>
          </w:tcPr>
          <w:p w14:paraId="490834CE"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14:paraId="5ADEB16E"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点</w:t>
            </w:r>
          </w:p>
        </w:tc>
        <w:tc>
          <w:tcPr>
            <w:tcW w:w="0" w:type="auto"/>
            <w:tcBorders>
              <w:top w:val="nil"/>
              <w:left w:val="nil"/>
              <w:bottom w:val="single" w:sz="4" w:space="0" w:color="auto"/>
              <w:right w:val="single" w:sz="4" w:space="0" w:color="auto"/>
            </w:tcBorders>
            <w:shd w:val="clear" w:color="auto" w:fill="auto"/>
            <w:noWrap/>
            <w:vAlign w:val="center"/>
          </w:tcPr>
          <w:p w14:paraId="2C49A6B3"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08CDD6C"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7173B2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2D0399C0" w14:textId="77777777" w:rsidTr="007D0B73">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BE7240"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6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A31CFEC"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高压母线试验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02864C"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FE6EB3A"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DACCD6"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段</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CF11380"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785BC3E"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093467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20629D7A"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7E2E3603"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DDAFF92"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8B6A9D"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交流耐压试验</w:t>
            </w:r>
          </w:p>
        </w:tc>
        <w:tc>
          <w:tcPr>
            <w:tcW w:w="0" w:type="auto"/>
            <w:vMerge/>
            <w:tcBorders>
              <w:top w:val="nil"/>
              <w:left w:val="single" w:sz="4" w:space="0" w:color="auto"/>
              <w:bottom w:val="single" w:sz="4" w:space="0" w:color="auto"/>
              <w:right w:val="single" w:sz="4" w:space="0" w:color="auto"/>
            </w:tcBorders>
            <w:vAlign w:val="center"/>
            <w:hideMark/>
          </w:tcPr>
          <w:p w14:paraId="3085FC6D"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F31B0F3"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505E1B77"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45507F1E"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C298867"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7941B393" w14:textId="77777777" w:rsidTr="007D0B73">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4024CB"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7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1D0408E"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互感器试验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498C5C"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 xml:space="preserve"> 电流互感器试验</w:t>
            </w:r>
          </w:p>
        </w:tc>
        <w:tc>
          <w:tcPr>
            <w:tcW w:w="0" w:type="auto"/>
            <w:tcBorders>
              <w:top w:val="nil"/>
              <w:left w:val="nil"/>
              <w:bottom w:val="single" w:sz="4" w:space="0" w:color="auto"/>
              <w:right w:val="single" w:sz="4" w:space="0" w:color="auto"/>
            </w:tcBorders>
            <w:shd w:val="clear" w:color="auto" w:fill="auto"/>
            <w:noWrap/>
            <w:vAlign w:val="center"/>
            <w:hideMark/>
          </w:tcPr>
          <w:p w14:paraId="699A913E"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14:paraId="69C2DFF9"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组</w:t>
            </w:r>
          </w:p>
        </w:tc>
        <w:tc>
          <w:tcPr>
            <w:tcW w:w="0" w:type="auto"/>
            <w:tcBorders>
              <w:top w:val="nil"/>
              <w:left w:val="nil"/>
              <w:bottom w:val="single" w:sz="4" w:space="0" w:color="auto"/>
              <w:right w:val="single" w:sz="4" w:space="0" w:color="auto"/>
            </w:tcBorders>
            <w:shd w:val="clear" w:color="auto" w:fill="auto"/>
            <w:noWrap/>
            <w:vAlign w:val="center"/>
          </w:tcPr>
          <w:p w14:paraId="7417353C"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9624093"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95411F6"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28A786F0"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68930ADB"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C146885"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FAA4E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电压互感器试验</w:t>
            </w:r>
          </w:p>
        </w:tc>
        <w:tc>
          <w:tcPr>
            <w:tcW w:w="0" w:type="auto"/>
            <w:tcBorders>
              <w:top w:val="nil"/>
              <w:left w:val="nil"/>
              <w:bottom w:val="single" w:sz="4" w:space="0" w:color="auto"/>
              <w:right w:val="single" w:sz="4" w:space="0" w:color="auto"/>
            </w:tcBorders>
            <w:shd w:val="clear" w:color="auto" w:fill="auto"/>
            <w:noWrap/>
            <w:vAlign w:val="center"/>
            <w:hideMark/>
          </w:tcPr>
          <w:p w14:paraId="5B955C61"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22</w:t>
            </w:r>
          </w:p>
        </w:tc>
        <w:tc>
          <w:tcPr>
            <w:tcW w:w="0" w:type="auto"/>
            <w:tcBorders>
              <w:top w:val="nil"/>
              <w:left w:val="nil"/>
              <w:bottom w:val="single" w:sz="4" w:space="0" w:color="auto"/>
              <w:right w:val="single" w:sz="4" w:space="0" w:color="auto"/>
            </w:tcBorders>
            <w:shd w:val="clear" w:color="auto" w:fill="auto"/>
            <w:vAlign w:val="center"/>
            <w:hideMark/>
          </w:tcPr>
          <w:p w14:paraId="0C05D7FF"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组</w:t>
            </w:r>
          </w:p>
        </w:tc>
        <w:tc>
          <w:tcPr>
            <w:tcW w:w="0" w:type="auto"/>
            <w:tcBorders>
              <w:top w:val="nil"/>
              <w:left w:val="nil"/>
              <w:bottom w:val="single" w:sz="4" w:space="0" w:color="auto"/>
              <w:right w:val="single" w:sz="4" w:space="0" w:color="auto"/>
            </w:tcBorders>
            <w:shd w:val="clear" w:color="auto" w:fill="auto"/>
            <w:noWrap/>
            <w:vAlign w:val="center"/>
          </w:tcPr>
          <w:p w14:paraId="573C148C" w14:textId="77777777" w:rsidR="00EF5AC6" w:rsidRPr="003712A1" w:rsidRDefault="00EF5AC6" w:rsidP="007D0B73">
            <w:pPr>
              <w:widowControl/>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6ED2091"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2072F1F"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4C6018AF" w14:textId="77777777" w:rsidTr="007D0B73">
        <w:trPr>
          <w:trHeight w:val="44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F07463"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8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ADD394"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10KV电缆试验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9AB7E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绝缘电阻测试</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18DB1F2"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F05E04"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根</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75395C5"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CA589FE"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5ABD6E7"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19507C6D" w14:textId="77777777" w:rsidTr="007D0B73">
        <w:trPr>
          <w:trHeight w:val="443"/>
        </w:trPr>
        <w:tc>
          <w:tcPr>
            <w:tcW w:w="0" w:type="auto"/>
            <w:vMerge/>
            <w:tcBorders>
              <w:top w:val="nil"/>
              <w:left w:val="single" w:sz="4" w:space="0" w:color="auto"/>
              <w:bottom w:val="single" w:sz="4" w:space="0" w:color="auto"/>
              <w:right w:val="single" w:sz="4" w:space="0" w:color="auto"/>
            </w:tcBorders>
            <w:vAlign w:val="center"/>
            <w:hideMark/>
          </w:tcPr>
          <w:p w14:paraId="1D9FD754"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8147E9F"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4A49B7"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交流耐压试验</w:t>
            </w:r>
          </w:p>
        </w:tc>
        <w:tc>
          <w:tcPr>
            <w:tcW w:w="0" w:type="auto"/>
            <w:vMerge/>
            <w:tcBorders>
              <w:top w:val="nil"/>
              <w:left w:val="single" w:sz="4" w:space="0" w:color="auto"/>
              <w:bottom w:val="single" w:sz="4" w:space="0" w:color="auto"/>
              <w:right w:val="single" w:sz="4" w:space="0" w:color="auto"/>
            </w:tcBorders>
            <w:vAlign w:val="center"/>
            <w:hideMark/>
          </w:tcPr>
          <w:p w14:paraId="6DFAD4E8"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C6C9E8"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473CAC69"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7DAF1DE5"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21ACDA8" w14:textId="77777777" w:rsidR="00EF5AC6" w:rsidRPr="003712A1" w:rsidRDefault="00EF5AC6" w:rsidP="007D0B73">
            <w:pPr>
              <w:widowControl/>
              <w:jc w:val="left"/>
              <w:rPr>
                <w:rFonts w:ascii="宋体" w:hAnsi="宋体" w:cs="宋体" w:hint="eastAsia"/>
                <w:color w:val="000000"/>
                <w:kern w:val="0"/>
                <w:sz w:val="18"/>
                <w:szCs w:val="18"/>
              </w:rPr>
            </w:pPr>
          </w:p>
        </w:tc>
      </w:tr>
      <w:tr w:rsidR="00EF5AC6" w:rsidRPr="003712A1" w14:paraId="7850460F"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225A2"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14:paraId="162A8EFF"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变压器维护</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BC89A0"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清扫紧固，检修检查</w:t>
            </w:r>
          </w:p>
        </w:tc>
        <w:tc>
          <w:tcPr>
            <w:tcW w:w="0" w:type="auto"/>
            <w:tcBorders>
              <w:top w:val="nil"/>
              <w:left w:val="nil"/>
              <w:bottom w:val="single" w:sz="4" w:space="0" w:color="auto"/>
              <w:right w:val="single" w:sz="4" w:space="0" w:color="auto"/>
            </w:tcBorders>
            <w:shd w:val="clear" w:color="auto" w:fill="auto"/>
            <w:noWrap/>
            <w:vAlign w:val="center"/>
            <w:hideMark/>
          </w:tcPr>
          <w:p w14:paraId="50F8B9C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14:paraId="70FC14D4"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11B80DCB"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CF5D320"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DB15D2C"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3358E4C2"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CAEED"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14:paraId="27EF8F2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高压</w:t>
            </w:r>
            <w:proofErr w:type="gramStart"/>
            <w:r w:rsidRPr="003712A1">
              <w:rPr>
                <w:rFonts w:ascii="宋体" w:hAnsi="宋体" w:cs="宋体" w:hint="eastAsia"/>
                <w:color w:val="000000"/>
                <w:kern w:val="0"/>
                <w:sz w:val="18"/>
                <w:szCs w:val="18"/>
              </w:rPr>
              <w:t>柜维护</w:t>
            </w:r>
            <w:proofErr w:type="gramEnd"/>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C533823"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紧固、检查、电力脂、绝缘脂</w:t>
            </w:r>
          </w:p>
        </w:tc>
        <w:tc>
          <w:tcPr>
            <w:tcW w:w="0" w:type="auto"/>
            <w:tcBorders>
              <w:top w:val="nil"/>
              <w:left w:val="nil"/>
              <w:bottom w:val="single" w:sz="4" w:space="0" w:color="auto"/>
              <w:right w:val="nil"/>
            </w:tcBorders>
            <w:shd w:val="clear" w:color="auto" w:fill="auto"/>
            <w:noWrap/>
            <w:vAlign w:val="center"/>
            <w:hideMark/>
          </w:tcPr>
          <w:p w14:paraId="0F9D6B50"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66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2A9250"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6D3BCE04"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A5B702E"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0EB70F3"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1C4699DE"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4CAF14"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11 </w:t>
            </w:r>
          </w:p>
        </w:tc>
        <w:tc>
          <w:tcPr>
            <w:tcW w:w="0" w:type="auto"/>
            <w:tcBorders>
              <w:top w:val="nil"/>
              <w:left w:val="nil"/>
              <w:bottom w:val="single" w:sz="4" w:space="0" w:color="auto"/>
              <w:right w:val="nil"/>
            </w:tcBorders>
            <w:shd w:val="clear" w:color="auto" w:fill="auto"/>
            <w:noWrap/>
            <w:vAlign w:val="center"/>
            <w:hideMark/>
          </w:tcPr>
          <w:p w14:paraId="3CE592D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直流屏维护</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4E3F369E"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蓄电池检测</w:t>
            </w:r>
          </w:p>
        </w:tc>
        <w:tc>
          <w:tcPr>
            <w:tcW w:w="0" w:type="auto"/>
            <w:tcBorders>
              <w:top w:val="nil"/>
              <w:left w:val="nil"/>
              <w:bottom w:val="single" w:sz="4" w:space="0" w:color="auto"/>
              <w:right w:val="nil"/>
            </w:tcBorders>
            <w:shd w:val="clear" w:color="auto" w:fill="auto"/>
            <w:noWrap/>
            <w:vAlign w:val="center"/>
            <w:hideMark/>
          </w:tcPr>
          <w:p w14:paraId="6A1F368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7C68F5"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21D35F84"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503FCA1"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4FF96BD"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0CC043A3"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99EE1"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12 </w:t>
            </w:r>
          </w:p>
        </w:tc>
        <w:tc>
          <w:tcPr>
            <w:tcW w:w="0" w:type="auto"/>
            <w:tcBorders>
              <w:top w:val="nil"/>
              <w:left w:val="nil"/>
              <w:bottom w:val="single" w:sz="4" w:space="0" w:color="auto"/>
              <w:right w:val="nil"/>
            </w:tcBorders>
            <w:shd w:val="clear" w:color="auto" w:fill="auto"/>
            <w:noWrap/>
            <w:vAlign w:val="center"/>
            <w:hideMark/>
          </w:tcPr>
          <w:p w14:paraId="49A117A5"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电容检测</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44150316" w14:textId="77777777" w:rsidR="00EF5AC6" w:rsidRPr="003712A1" w:rsidRDefault="00EF5AC6" w:rsidP="007D0B73">
            <w:pPr>
              <w:widowControl/>
              <w:jc w:val="center"/>
              <w:rPr>
                <w:rFonts w:ascii="宋体" w:hAnsi="宋体" w:cs="宋体" w:hint="eastAsia"/>
                <w:color w:val="000000"/>
                <w:kern w:val="0"/>
                <w:sz w:val="18"/>
                <w:szCs w:val="18"/>
              </w:rPr>
            </w:pPr>
            <w:proofErr w:type="gramStart"/>
            <w:r w:rsidRPr="003712A1">
              <w:rPr>
                <w:rFonts w:ascii="宋体" w:hAnsi="宋体" w:cs="宋体" w:hint="eastAsia"/>
                <w:color w:val="000000"/>
                <w:kern w:val="0"/>
                <w:sz w:val="18"/>
                <w:szCs w:val="18"/>
              </w:rPr>
              <w:t>电容乏值检验</w:t>
            </w:r>
            <w:proofErr w:type="gramEnd"/>
          </w:p>
        </w:tc>
        <w:tc>
          <w:tcPr>
            <w:tcW w:w="0" w:type="auto"/>
            <w:tcBorders>
              <w:top w:val="nil"/>
              <w:left w:val="nil"/>
              <w:bottom w:val="single" w:sz="4" w:space="0" w:color="auto"/>
              <w:right w:val="nil"/>
            </w:tcBorders>
            <w:shd w:val="clear" w:color="auto" w:fill="auto"/>
            <w:noWrap/>
            <w:vAlign w:val="center"/>
            <w:hideMark/>
          </w:tcPr>
          <w:p w14:paraId="75243D47"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4FC847"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31C30C75"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C1B4FB"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C48B7CE"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241CAC52"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F89F9"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 xml:space="preserve">13 </w:t>
            </w:r>
          </w:p>
        </w:tc>
        <w:tc>
          <w:tcPr>
            <w:tcW w:w="0" w:type="auto"/>
            <w:tcBorders>
              <w:top w:val="nil"/>
              <w:left w:val="nil"/>
              <w:bottom w:val="single" w:sz="4" w:space="0" w:color="auto"/>
              <w:right w:val="nil"/>
            </w:tcBorders>
            <w:shd w:val="clear" w:color="auto" w:fill="auto"/>
            <w:noWrap/>
            <w:vAlign w:val="center"/>
            <w:hideMark/>
          </w:tcPr>
          <w:p w14:paraId="6E8CF36A"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低压</w:t>
            </w:r>
            <w:proofErr w:type="gramStart"/>
            <w:r w:rsidRPr="003712A1">
              <w:rPr>
                <w:rFonts w:ascii="宋体" w:hAnsi="宋体" w:cs="宋体" w:hint="eastAsia"/>
                <w:color w:val="000000"/>
                <w:kern w:val="0"/>
                <w:sz w:val="18"/>
                <w:szCs w:val="18"/>
              </w:rPr>
              <w:t>柜维护</w:t>
            </w:r>
            <w:proofErr w:type="gramEnd"/>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063212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紧固、检查、电力脂、绝缘脂</w:t>
            </w:r>
          </w:p>
        </w:tc>
        <w:tc>
          <w:tcPr>
            <w:tcW w:w="0" w:type="auto"/>
            <w:tcBorders>
              <w:top w:val="nil"/>
              <w:left w:val="nil"/>
              <w:bottom w:val="single" w:sz="4" w:space="0" w:color="auto"/>
              <w:right w:val="nil"/>
            </w:tcBorders>
            <w:shd w:val="clear" w:color="auto" w:fill="auto"/>
            <w:noWrap/>
            <w:vAlign w:val="center"/>
            <w:hideMark/>
          </w:tcPr>
          <w:p w14:paraId="65FC4B9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94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ED631C"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hideMark/>
          </w:tcPr>
          <w:p w14:paraId="1FFFEEEF"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87DFE6C" w14:textId="77777777" w:rsidR="00EF5AC6" w:rsidRPr="008C6C1E" w:rsidRDefault="00EF5AC6" w:rsidP="007D0B73">
            <w:pPr>
              <w:jc w:val="center"/>
              <w:rPr>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964688"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2年一次</w:t>
            </w:r>
          </w:p>
        </w:tc>
      </w:tr>
      <w:tr w:rsidR="00EF5AC6" w:rsidRPr="003712A1" w14:paraId="44ECA063" w14:textId="77777777" w:rsidTr="007D0B73">
        <w:trPr>
          <w:trHeight w:val="4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B0B8241"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lastRenderedPageBreak/>
              <w:t xml:space="preserve">14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390E7DC" w14:textId="77777777" w:rsidR="00EF5AC6" w:rsidRPr="003712A1" w:rsidRDefault="00EF5AC6" w:rsidP="007D0B73">
            <w:pPr>
              <w:widowControl/>
              <w:jc w:val="center"/>
              <w:rPr>
                <w:rFonts w:ascii="宋体" w:hAnsi="宋体" w:cs="宋体" w:hint="eastAsia"/>
                <w:color w:val="000000"/>
                <w:kern w:val="0"/>
                <w:sz w:val="18"/>
                <w:szCs w:val="18"/>
              </w:rPr>
            </w:pPr>
            <w:proofErr w:type="gramStart"/>
            <w:r w:rsidRPr="003712A1">
              <w:rPr>
                <w:rFonts w:ascii="宋体" w:hAnsi="宋体" w:cs="宋体" w:hint="eastAsia"/>
                <w:color w:val="000000"/>
                <w:kern w:val="0"/>
                <w:sz w:val="18"/>
                <w:szCs w:val="18"/>
              </w:rPr>
              <w:t>安全工</w:t>
            </w:r>
            <w:proofErr w:type="gramEnd"/>
            <w:r w:rsidRPr="003712A1">
              <w:rPr>
                <w:rFonts w:ascii="宋体" w:hAnsi="宋体" w:cs="宋体" w:hint="eastAsia"/>
                <w:color w:val="000000"/>
                <w:kern w:val="0"/>
                <w:sz w:val="18"/>
                <w:szCs w:val="18"/>
              </w:rPr>
              <w:t>器具检测</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91B9A4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绝缘手套</w:t>
            </w:r>
          </w:p>
        </w:tc>
        <w:tc>
          <w:tcPr>
            <w:tcW w:w="0" w:type="auto"/>
            <w:tcBorders>
              <w:top w:val="nil"/>
              <w:left w:val="nil"/>
              <w:bottom w:val="single" w:sz="4" w:space="0" w:color="auto"/>
              <w:right w:val="single" w:sz="4" w:space="0" w:color="auto"/>
            </w:tcBorders>
            <w:shd w:val="clear" w:color="auto" w:fill="auto"/>
            <w:noWrap/>
            <w:vAlign w:val="center"/>
            <w:hideMark/>
          </w:tcPr>
          <w:p w14:paraId="62FB1200"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54EE7346"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付</w:t>
            </w:r>
          </w:p>
        </w:tc>
        <w:tc>
          <w:tcPr>
            <w:tcW w:w="0" w:type="auto"/>
            <w:tcBorders>
              <w:top w:val="nil"/>
              <w:left w:val="nil"/>
              <w:bottom w:val="single" w:sz="4" w:space="0" w:color="auto"/>
              <w:right w:val="single" w:sz="4" w:space="0" w:color="auto"/>
            </w:tcBorders>
            <w:shd w:val="clear" w:color="auto" w:fill="auto"/>
            <w:noWrap/>
            <w:vAlign w:val="center"/>
          </w:tcPr>
          <w:p w14:paraId="5AC92623"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1C8E128"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272B092"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半年一次</w:t>
            </w:r>
          </w:p>
        </w:tc>
      </w:tr>
      <w:tr w:rsidR="00EF5AC6" w:rsidRPr="003712A1" w14:paraId="585A8A0E"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44D1DD84"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22BEBD7"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037D9C"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绝缘靴</w:t>
            </w:r>
          </w:p>
        </w:tc>
        <w:tc>
          <w:tcPr>
            <w:tcW w:w="0" w:type="auto"/>
            <w:tcBorders>
              <w:top w:val="nil"/>
              <w:left w:val="nil"/>
              <w:bottom w:val="single" w:sz="4" w:space="0" w:color="auto"/>
              <w:right w:val="single" w:sz="4" w:space="0" w:color="auto"/>
            </w:tcBorders>
            <w:shd w:val="clear" w:color="auto" w:fill="auto"/>
            <w:noWrap/>
            <w:vAlign w:val="center"/>
            <w:hideMark/>
          </w:tcPr>
          <w:p w14:paraId="62F68FBA"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27F4CC68"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双</w:t>
            </w:r>
          </w:p>
        </w:tc>
        <w:tc>
          <w:tcPr>
            <w:tcW w:w="0" w:type="auto"/>
            <w:tcBorders>
              <w:top w:val="nil"/>
              <w:left w:val="nil"/>
              <w:bottom w:val="single" w:sz="4" w:space="0" w:color="auto"/>
              <w:right w:val="single" w:sz="4" w:space="0" w:color="auto"/>
            </w:tcBorders>
            <w:shd w:val="clear" w:color="auto" w:fill="auto"/>
            <w:noWrap/>
            <w:vAlign w:val="center"/>
          </w:tcPr>
          <w:p w14:paraId="75527297"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7030FA0"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B7B683B"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半年一次</w:t>
            </w:r>
          </w:p>
        </w:tc>
      </w:tr>
      <w:tr w:rsidR="00EF5AC6" w:rsidRPr="003712A1" w14:paraId="2B220659"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246F2722"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73D1A58"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E287763"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高压接地线</w:t>
            </w:r>
          </w:p>
        </w:tc>
        <w:tc>
          <w:tcPr>
            <w:tcW w:w="0" w:type="auto"/>
            <w:tcBorders>
              <w:top w:val="nil"/>
              <w:left w:val="nil"/>
              <w:bottom w:val="single" w:sz="4" w:space="0" w:color="auto"/>
              <w:right w:val="single" w:sz="4" w:space="0" w:color="auto"/>
            </w:tcBorders>
            <w:shd w:val="clear" w:color="auto" w:fill="auto"/>
            <w:noWrap/>
            <w:vAlign w:val="center"/>
            <w:hideMark/>
          </w:tcPr>
          <w:p w14:paraId="5178ED80"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273C2DDB"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付</w:t>
            </w:r>
          </w:p>
        </w:tc>
        <w:tc>
          <w:tcPr>
            <w:tcW w:w="0" w:type="auto"/>
            <w:tcBorders>
              <w:top w:val="nil"/>
              <w:left w:val="nil"/>
              <w:bottom w:val="single" w:sz="4" w:space="0" w:color="auto"/>
              <w:right w:val="single" w:sz="4" w:space="0" w:color="auto"/>
            </w:tcBorders>
            <w:shd w:val="clear" w:color="auto" w:fill="auto"/>
            <w:noWrap/>
            <w:vAlign w:val="center"/>
          </w:tcPr>
          <w:p w14:paraId="4AB7E2AE"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B8008ED"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9E32C2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EF5AC6" w:rsidRPr="003712A1" w14:paraId="4FBE3029"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535A5BEC"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C855389"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E290B4"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低压接地线</w:t>
            </w:r>
          </w:p>
        </w:tc>
        <w:tc>
          <w:tcPr>
            <w:tcW w:w="0" w:type="auto"/>
            <w:tcBorders>
              <w:top w:val="nil"/>
              <w:left w:val="nil"/>
              <w:bottom w:val="single" w:sz="4" w:space="0" w:color="auto"/>
              <w:right w:val="single" w:sz="4" w:space="0" w:color="auto"/>
            </w:tcBorders>
            <w:shd w:val="clear" w:color="auto" w:fill="auto"/>
            <w:noWrap/>
            <w:vAlign w:val="center"/>
            <w:hideMark/>
          </w:tcPr>
          <w:p w14:paraId="5BD60C60"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3DA5A78D"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付</w:t>
            </w:r>
          </w:p>
        </w:tc>
        <w:tc>
          <w:tcPr>
            <w:tcW w:w="0" w:type="auto"/>
            <w:tcBorders>
              <w:top w:val="nil"/>
              <w:left w:val="nil"/>
              <w:bottom w:val="single" w:sz="4" w:space="0" w:color="auto"/>
              <w:right w:val="single" w:sz="4" w:space="0" w:color="auto"/>
            </w:tcBorders>
            <w:shd w:val="clear" w:color="auto" w:fill="auto"/>
            <w:noWrap/>
            <w:vAlign w:val="center"/>
          </w:tcPr>
          <w:p w14:paraId="17199C8C"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C9775E9"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9933752"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EF5AC6" w:rsidRPr="003712A1" w14:paraId="69B6C888"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4E4A79E6"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A3340B4"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45EC31"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验电器</w:t>
            </w:r>
          </w:p>
        </w:tc>
        <w:tc>
          <w:tcPr>
            <w:tcW w:w="0" w:type="auto"/>
            <w:tcBorders>
              <w:top w:val="nil"/>
              <w:left w:val="nil"/>
              <w:bottom w:val="single" w:sz="4" w:space="0" w:color="auto"/>
              <w:right w:val="single" w:sz="4" w:space="0" w:color="auto"/>
            </w:tcBorders>
            <w:shd w:val="clear" w:color="auto" w:fill="auto"/>
            <w:noWrap/>
            <w:vAlign w:val="center"/>
            <w:hideMark/>
          </w:tcPr>
          <w:p w14:paraId="0482F37D"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2EC3B42A" w14:textId="77777777" w:rsidR="00EF5AC6" w:rsidRPr="003712A1" w:rsidRDefault="00EF5AC6" w:rsidP="007D0B73">
            <w:pPr>
              <w:widowControl/>
              <w:jc w:val="center"/>
              <w:rPr>
                <w:rFonts w:ascii="宋体" w:hAnsi="宋体" w:cs="宋体" w:hint="eastAsia"/>
                <w:kern w:val="0"/>
                <w:sz w:val="18"/>
                <w:szCs w:val="18"/>
              </w:rPr>
            </w:pPr>
            <w:proofErr w:type="gramStart"/>
            <w:r w:rsidRPr="003712A1">
              <w:rPr>
                <w:rFonts w:ascii="宋体" w:hAnsi="宋体" w:cs="宋体" w:hint="eastAsia"/>
                <w:kern w:val="0"/>
                <w:sz w:val="18"/>
                <w:szCs w:val="18"/>
              </w:rPr>
              <w:t>个</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24E37A1D"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5D06F9E"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856EC5E"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EF5AC6" w:rsidRPr="003712A1" w14:paraId="3F42219D" w14:textId="77777777" w:rsidTr="007D0B73">
        <w:trPr>
          <w:trHeight w:val="443"/>
        </w:trPr>
        <w:tc>
          <w:tcPr>
            <w:tcW w:w="0" w:type="auto"/>
            <w:vMerge/>
            <w:tcBorders>
              <w:top w:val="nil"/>
              <w:left w:val="single" w:sz="4" w:space="0" w:color="auto"/>
              <w:bottom w:val="single" w:sz="4" w:space="0" w:color="000000"/>
              <w:right w:val="single" w:sz="4" w:space="0" w:color="auto"/>
            </w:tcBorders>
            <w:vAlign w:val="center"/>
            <w:hideMark/>
          </w:tcPr>
          <w:p w14:paraId="24380950" w14:textId="77777777" w:rsidR="00EF5AC6" w:rsidRPr="003712A1" w:rsidRDefault="00EF5AC6" w:rsidP="007D0B73">
            <w:pPr>
              <w:widowControl/>
              <w:jc w:val="left"/>
              <w:rPr>
                <w:rFonts w:ascii="宋体" w:hAnsi="宋体" w:cs="宋体" w:hint="eastAsia"/>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4C9F7DD" w14:textId="77777777" w:rsidR="00EF5AC6" w:rsidRPr="003712A1" w:rsidRDefault="00EF5AC6" w:rsidP="007D0B73">
            <w:pPr>
              <w:widowControl/>
              <w:jc w:val="left"/>
              <w:rPr>
                <w:rFonts w:ascii="宋体" w:hAnsi="宋体" w:cs="宋体" w:hint="eastAsia"/>
                <w:color w:val="000000"/>
                <w:kern w:val="0"/>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369CCC" w14:textId="77777777" w:rsidR="00EF5AC6" w:rsidRPr="003712A1" w:rsidRDefault="00EF5AC6" w:rsidP="007D0B73">
            <w:pPr>
              <w:widowControl/>
              <w:jc w:val="center"/>
              <w:rPr>
                <w:rFonts w:ascii="宋体" w:hAnsi="宋体" w:cs="宋体" w:hint="eastAsia"/>
                <w:color w:val="000000"/>
                <w:kern w:val="0"/>
                <w:sz w:val="18"/>
                <w:szCs w:val="18"/>
              </w:rPr>
            </w:pPr>
            <w:proofErr w:type="gramStart"/>
            <w:r w:rsidRPr="003712A1">
              <w:rPr>
                <w:rFonts w:ascii="宋体" w:hAnsi="宋体" w:cs="宋体" w:hint="eastAsia"/>
                <w:color w:val="000000"/>
                <w:kern w:val="0"/>
                <w:sz w:val="18"/>
                <w:szCs w:val="18"/>
              </w:rPr>
              <w:t>令克棒</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12A0AD7"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44EE8D95" w14:textId="77777777" w:rsidR="00EF5AC6" w:rsidRPr="003712A1" w:rsidRDefault="00EF5AC6" w:rsidP="007D0B73">
            <w:pPr>
              <w:widowControl/>
              <w:jc w:val="center"/>
              <w:rPr>
                <w:rFonts w:ascii="宋体" w:hAnsi="宋体" w:cs="宋体" w:hint="eastAsia"/>
                <w:kern w:val="0"/>
                <w:sz w:val="18"/>
                <w:szCs w:val="18"/>
              </w:rPr>
            </w:pPr>
            <w:r w:rsidRPr="003712A1">
              <w:rPr>
                <w:rFonts w:ascii="宋体" w:hAnsi="宋体"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14:paraId="0EBA5ECE"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ED3C354" w14:textId="77777777" w:rsidR="00EF5AC6" w:rsidRPr="003712A1" w:rsidRDefault="00EF5AC6" w:rsidP="007D0B73">
            <w:pPr>
              <w:widowControl/>
              <w:jc w:val="center"/>
              <w:rPr>
                <w:rFonts w:ascii="宋体" w:hAnsi="宋体" w:cs="宋体" w:hint="eastAsia"/>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CF933B9" w14:textId="77777777" w:rsidR="00EF5AC6" w:rsidRPr="003712A1" w:rsidRDefault="00EF5AC6" w:rsidP="007D0B73">
            <w:pPr>
              <w:widowControl/>
              <w:jc w:val="center"/>
              <w:rPr>
                <w:rFonts w:ascii="宋体" w:hAnsi="宋体" w:cs="宋体" w:hint="eastAsia"/>
                <w:color w:val="000000"/>
                <w:kern w:val="0"/>
                <w:sz w:val="18"/>
                <w:szCs w:val="18"/>
              </w:rPr>
            </w:pPr>
            <w:r w:rsidRPr="003712A1">
              <w:rPr>
                <w:rFonts w:ascii="宋体" w:hAnsi="宋体" w:cs="宋体" w:hint="eastAsia"/>
                <w:color w:val="000000"/>
                <w:kern w:val="0"/>
                <w:sz w:val="18"/>
                <w:szCs w:val="18"/>
              </w:rPr>
              <w:t>1年一次</w:t>
            </w:r>
          </w:p>
        </w:tc>
      </w:tr>
      <w:tr w:rsidR="00EF5AC6" w:rsidRPr="003712A1" w14:paraId="49322789" w14:textId="77777777" w:rsidTr="007D0B73">
        <w:trPr>
          <w:trHeight w:val="4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062F8" w14:textId="77777777" w:rsidR="00EF5AC6" w:rsidRPr="003712A1" w:rsidRDefault="00EF5AC6" w:rsidP="007D0B73">
            <w:pPr>
              <w:widowControl/>
              <w:jc w:val="center"/>
              <w:rPr>
                <w:rFonts w:ascii="宋体" w:hAnsi="宋体" w:cs="宋体" w:hint="eastAsia"/>
                <w:b/>
                <w:kern w:val="0"/>
                <w:sz w:val="18"/>
                <w:szCs w:val="18"/>
              </w:rPr>
            </w:pPr>
            <w:r w:rsidRPr="003712A1">
              <w:rPr>
                <w:rFonts w:ascii="宋体" w:hAnsi="宋体" w:cs="宋体" w:hint="eastAsia"/>
                <w:b/>
                <w:kern w:val="0"/>
                <w:sz w:val="18"/>
                <w:szCs w:val="18"/>
              </w:rPr>
              <w:t xml:space="preserve">15 </w:t>
            </w:r>
          </w:p>
        </w:tc>
        <w:tc>
          <w:tcPr>
            <w:tcW w:w="0" w:type="auto"/>
            <w:gridSpan w:val="5"/>
            <w:tcBorders>
              <w:top w:val="nil"/>
              <w:left w:val="nil"/>
              <w:bottom w:val="single" w:sz="4" w:space="0" w:color="auto"/>
              <w:right w:val="single" w:sz="4" w:space="0" w:color="auto"/>
            </w:tcBorders>
            <w:shd w:val="clear" w:color="auto" w:fill="auto"/>
            <w:noWrap/>
            <w:vAlign w:val="center"/>
            <w:hideMark/>
          </w:tcPr>
          <w:p w14:paraId="7AB1A340" w14:textId="77777777" w:rsidR="00EF5AC6" w:rsidRPr="003712A1" w:rsidRDefault="00EF5AC6" w:rsidP="007D0B73">
            <w:pPr>
              <w:widowControl/>
              <w:jc w:val="center"/>
              <w:rPr>
                <w:rFonts w:ascii="宋体" w:hAnsi="宋体" w:cs="宋体" w:hint="eastAsia"/>
                <w:b/>
                <w:kern w:val="0"/>
                <w:sz w:val="18"/>
                <w:szCs w:val="18"/>
              </w:rPr>
            </w:pPr>
            <w:r w:rsidRPr="003712A1">
              <w:rPr>
                <w:rFonts w:ascii="宋体" w:hAnsi="宋体" w:cs="宋体" w:hint="eastAsia"/>
                <w:b/>
                <w:color w:val="000000"/>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0BD0C251" w14:textId="77777777" w:rsidR="00EF5AC6" w:rsidRPr="003712A1" w:rsidRDefault="00EF5AC6" w:rsidP="007D0B73">
            <w:pPr>
              <w:widowControl/>
              <w:jc w:val="center"/>
              <w:rPr>
                <w:rFonts w:ascii="宋体" w:hAnsi="宋体" w:cs="宋体" w:hint="eastAsia"/>
                <w:b/>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2BB5ED6" w14:textId="77777777" w:rsidR="00EF5AC6" w:rsidRPr="003712A1" w:rsidRDefault="00EF5AC6" w:rsidP="007D0B73">
            <w:pPr>
              <w:widowControl/>
              <w:jc w:val="left"/>
              <w:rPr>
                <w:rFonts w:ascii="宋体" w:hAnsi="宋体" w:cs="宋体" w:hint="eastAsia"/>
                <w:b/>
                <w:color w:val="000000"/>
                <w:kern w:val="0"/>
                <w:sz w:val="18"/>
                <w:szCs w:val="18"/>
              </w:rPr>
            </w:pPr>
          </w:p>
        </w:tc>
      </w:tr>
    </w:tbl>
    <w:p w14:paraId="14C73444" w14:textId="77777777" w:rsidR="00EF5AC6" w:rsidRDefault="00EF5AC6">
      <w:pPr>
        <w:snapToGrid w:val="0"/>
        <w:spacing w:line="360" w:lineRule="auto"/>
        <w:ind w:rightChars="-167" w:right="-351" w:firstLineChars="150" w:firstLine="360"/>
        <w:rPr>
          <w:rFonts w:asciiTheme="minorEastAsia" w:hAnsiTheme="minorEastAsia" w:hint="eastAsia"/>
          <w:sz w:val="24"/>
          <w:u w:val="single"/>
        </w:rPr>
      </w:pPr>
    </w:p>
    <w:p w14:paraId="08023AE0" w14:textId="77777777" w:rsidR="00C640E6" w:rsidRDefault="00C640E6">
      <w:pPr>
        <w:spacing w:line="480" w:lineRule="auto"/>
        <w:rPr>
          <w:rFonts w:asciiTheme="minorEastAsia" w:hAnsiTheme="minorEastAsia" w:hint="eastAsia"/>
          <w:sz w:val="24"/>
        </w:rPr>
      </w:pPr>
      <w:bookmarkStart w:id="10" w:name="_Hlk54257440"/>
    </w:p>
    <w:bookmarkEnd w:id="10"/>
    <w:p w14:paraId="589966BC" w14:textId="77777777" w:rsidR="00C640E6" w:rsidRDefault="003F4EF4">
      <w:pPr>
        <w:spacing w:line="480" w:lineRule="auto"/>
        <w:ind w:firstLineChars="200" w:firstLine="480"/>
        <w:rPr>
          <w:rFonts w:asciiTheme="minorEastAsia" w:hAnsiTheme="minorEastAsia" w:hint="eastAsia"/>
          <w:bCs/>
          <w:sz w:val="24"/>
        </w:rPr>
      </w:pPr>
      <w:r>
        <w:rPr>
          <w:rFonts w:asciiTheme="minorEastAsia" w:hAnsiTheme="minorEastAsia" w:hint="eastAsia"/>
          <w:bCs/>
          <w:sz w:val="24"/>
        </w:rPr>
        <w:t>供应商名称（盖章）：</w:t>
      </w:r>
    </w:p>
    <w:p w14:paraId="10071F74" w14:textId="77777777" w:rsidR="00C640E6" w:rsidRDefault="003F4EF4">
      <w:pPr>
        <w:spacing w:line="480" w:lineRule="auto"/>
        <w:ind w:firstLineChars="200" w:firstLine="480"/>
        <w:rPr>
          <w:rFonts w:asciiTheme="minorEastAsia" w:hAnsiTheme="minorEastAsia" w:hint="eastAsia"/>
          <w:bCs/>
          <w:sz w:val="24"/>
          <w:u w:val="single"/>
        </w:rPr>
      </w:pPr>
      <w:r>
        <w:rPr>
          <w:rFonts w:asciiTheme="minorEastAsia" w:hAnsiTheme="minorEastAsia" w:hint="eastAsia"/>
          <w:bCs/>
          <w:sz w:val="24"/>
        </w:rPr>
        <w:t>法定代表人或被授权人（签字或盖章）：</w:t>
      </w:r>
    </w:p>
    <w:p w14:paraId="7C4E60DB" w14:textId="77777777" w:rsidR="00C640E6" w:rsidRDefault="003F4EF4">
      <w:pPr>
        <w:spacing w:line="480" w:lineRule="auto"/>
        <w:ind w:firstLineChars="200" w:firstLine="480"/>
        <w:rPr>
          <w:rFonts w:asciiTheme="minorEastAsia" w:hAnsiTheme="minorEastAsia" w:hint="eastAsia"/>
          <w:bCs/>
          <w:sz w:val="24"/>
        </w:rPr>
      </w:pPr>
      <w:r>
        <w:rPr>
          <w:rFonts w:asciiTheme="minorEastAsia" w:hAnsiTheme="minorEastAsia" w:hint="eastAsia"/>
          <w:bCs/>
          <w:sz w:val="24"/>
        </w:rPr>
        <w:t>日     期：</w:t>
      </w:r>
    </w:p>
    <w:p w14:paraId="65E6A8D8" w14:textId="77777777" w:rsidR="00C640E6" w:rsidRDefault="00C640E6">
      <w:pPr>
        <w:spacing w:line="480" w:lineRule="auto"/>
        <w:ind w:firstLineChars="200" w:firstLine="480"/>
        <w:rPr>
          <w:rFonts w:asciiTheme="minorEastAsia" w:hAnsiTheme="minorEastAsia" w:hint="eastAsia"/>
          <w:bCs/>
          <w:sz w:val="24"/>
        </w:rPr>
      </w:pPr>
    </w:p>
    <w:p w14:paraId="5CE846E6" w14:textId="7A244F5E" w:rsidR="00EF5AC6" w:rsidRDefault="00EF5AC6">
      <w:pPr>
        <w:widowControl/>
        <w:jc w:val="left"/>
        <w:rPr>
          <w:rFonts w:asciiTheme="minorEastAsia" w:hAnsiTheme="minorEastAsia" w:hint="eastAsia"/>
          <w:bCs/>
          <w:sz w:val="24"/>
        </w:rPr>
      </w:pPr>
      <w:r>
        <w:rPr>
          <w:rFonts w:asciiTheme="minorEastAsia" w:hAnsiTheme="minorEastAsia" w:hint="eastAsia"/>
          <w:bCs/>
          <w:sz w:val="24"/>
        </w:rPr>
        <w:br w:type="page"/>
      </w:r>
    </w:p>
    <w:p w14:paraId="55F4DCFD" w14:textId="77777777" w:rsidR="00C640E6" w:rsidRDefault="003F4EF4">
      <w:pPr>
        <w:pStyle w:val="2"/>
        <w:spacing w:before="0" w:line="360" w:lineRule="auto"/>
        <w:rPr>
          <w:rFonts w:asciiTheme="minorEastAsia" w:hAnsiTheme="minorEastAsia" w:cstheme="majorEastAsia" w:hint="eastAsia"/>
          <w:sz w:val="24"/>
        </w:rPr>
      </w:pPr>
      <w:r>
        <w:rPr>
          <w:rFonts w:asciiTheme="minorEastAsia" w:hAnsiTheme="minorEastAsia" w:cstheme="majorEastAsia" w:hint="eastAsia"/>
          <w:sz w:val="24"/>
          <w:szCs w:val="24"/>
        </w:rPr>
        <w:lastRenderedPageBreak/>
        <w:t>附件</w:t>
      </w:r>
      <w:r>
        <w:rPr>
          <w:rFonts w:asciiTheme="minorEastAsia" w:hAnsiTheme="minorEastAsia" w:cstheme="majorEastAsia"/>
          <w:sz w:val="24"/>
          <w:szCs w:val="24"/>
        </w:rPr>
        <w:t>3</w:t>
      </w:r>
      <w:r>
        <w:rPr>
          <w:rFonts w:asciiTheme="minorEastAsia" w:hAnsiTheme="minorEastAsia" w:cstheme="majorEastAsia" w:hint="eastAsia"/>
          <w:sz w:val="24"/>
          <w:szCs w:val="24"/>
        </w:rPr>
        <w:t>：</w:t>
      </w:r>
    </w:p>
    <w:p w14:paraId="2DCEC448" w14:textId="77777777" w:rsidR="00C640E6" w:rsidRDefault="003F4EF4">
      <w:pPr>
        <w:pStyle w:val="2"/>
        <w:spacing w:before="0" w:line="360" w:lineRule="auto"/>
        <w:jc w:val="center"/>
        <w:rPr>
          <w:rFonts w:asciiTheme="minorEastAsia" w:hAnsiTheme="minorEastAsia" w:cstheme="majorEastAsia" w:hint="eastAsia"/>
          <w:bCs w:val="0"/>
          <w:sz w:val="48"/>
          <w:szCs w:val="48"/>
        </w:rPr>
      </w:pPr>
      <w:r>
        <w:rPr>
          <w:rFonts w:asciiTheme="minorEastAsia" w:hAnsiTheme="minorEastAsia" w:cstheme="majorEastAsia" w:hint="eastAsia"/>
          <w:bCs w:val="0"/>
          <w:sz w:val="48"/>
          <w:szCs w:val="48"/>
        </w:rPr>
        <w:t>法定代表人身份证明书</w:t>
      </w:r>
    </w:p>
    <w:p w14:paraId="704CC6FC" w14:textId="77777777" w:rsidR="00C640E6" w:rsidRDefault="00C640E6">
      <w:pPr>
        <w:snapToGrid w:val="0"/>
        <w:spacing w:line="360" w:lineRule="auto"/>
        <w:rPr>
          <w:rFonts w:asciiTheme="minorEastAsia" w:hAnsiTheme="minorEastAsia" w:hint="eastAsia"/>
          <w:sz w:val="28"/>
        </w:rPr>
      </w:pPr>
    </w:p>
    <w:p w14:paraId="4C7AA0AA"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单位名称：</w:t>
      </w:r>
    </w:p>
    <w:p w14:paraId="177281FC"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单位性质：</w:t>
      </w:r>
    </w:p>
    <w:p w14:paraId="1EF16D6D"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地址：</w:t>
      </w:r>
    </w:p>
    <w:p w14:paraId="2EFFB003"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成立时间：</w:t>
      </w:r>
      <w:r>
        <w:rPr>
          <w:rFonts w:asciiTheme="minorEastAsia" w:hAnsiTheme="minorEastAsia" w:cs="Times New Roman" w:hint="eastAsia"/>
          <w:sz w:val="24"/>
        </w:rPr>
        <w:t xml:space="preserve">    </w:t>
      </w:r>
      <w:r>
        <w:rPr>
          <w:rFonts w:asciiTheme="minorEastAsia" w:hAnsiTheme="minorEastAsia" w:cs="Times New Roman"/>
          <w:sz w:val="24"/>
        </w:rPr>
        <w:t>年</w:t>
      </w:r>
      <w:r>
        <w:rPr>
          <w:rFonts w:asciiTheme="minorEastAsia" w:hAnsiTheme="minorEastAsia" w:cs="Times New Roman" w:hint="eastAsia"/>
          <w:sz w:val="24"/>
        </w:rPr>
        <w:t xml:space="preserve">   </w:t>
      </w:r>
      <w:r>
        <w:rPr>
          <w:rFonts w:asciiTheme="minorEastAsia" w:hAnsiTheme="minorEastAsia" w:cs="Times New Roman"/>
          <w:sz w:val="24"/>
        </w:rPr>
        <w:t>月</w:t>
      </w:r>
      <w:r>
        <w:rPr>
          <w:rFonts w:asciiTheme="minorEastAsia" w:hAnsiTheme="minorEastAsia" w:cs="Times New Roman" w:hint="eastAsia"/>
          <w:sz w:val="24"/>
        </w:rPr>
        <w:t xml:space="preserve">   </w:t>
      </w:r>
      <w:r>
        <w:rPr>
          <w:rFonts w:asciiTheme="minorEastAsia" w:hAnsiTheme="minorEastAsia" w:cs="Times New Roman"/>
          <w:sz w:val="24"/>
        </w:rPr>
        <w:t>日</w:t>
      </w:r>
    </w:p>
    <w:p w14:paraId="22102C86"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经营期限：</w:t>
      </w:r>
    </w:p>
    <w:p w14:paraId="6188C474"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姓名：</w:t>
      </w:r>
      <w:r>
        <w:rPr>
          <w:rFonts w:asciiTheme="minorEastAsia" w:hAnsiTheme="minorEastAsia" w:cs="Times New Roman" w:hint="eastAsia"/>
          <w:sz w:val="24"/>
          <w:u w:val="single"/>
        </w:rPr>
        <w:t xml:space="preserve"> </w:t>
      </w:r>
      <w:r>
        <w:rPr>
          <w:rFonts w:asciiTheme="minorEastAsia" w:hAnsiTheme="minorEastAsia" w:cs="Times New Roman"/>
          <w:sz w:val="24"/>
          <w:u w:val="single"/>
        </w:rPr>
        <w:t xml:space="preserve">      </w:t>
      </w:r>
      <w:r>
        <w:rPr>
          <w:rFonts w:asciiTheme="minorEastAsia" w:hAnsiTheme="minorEastAsia" w:cs="Times New Roman"/>
          <w:sz w:val="24"/>
        </w:rPr>
        <w:t>性别：</w:t>
      </w:r>
      <w:r>
        <w:rPr>
          <w:rFonts w:asciiTheme="minorEastAsia" w:hAnsiTheme="minorEastAsia" w:cs="Times New Roman" w:hint="eastAsia"/>
          <w:sz w:val="24"/>
          <w:u w:val="single"/>
        </w:rPr>
        <w:t xml:space="preserve"> </w:t>
      </w:r>
      <w:r>
        <w:rPr>
          <w:rFonts w:asciiTheme="minorEastAsia" w:hAnsiTheme="minorEastAsia" w:cs="Times New Roman"/>
          <w:sz w:val="24"/>
          <w:u w:val="single"/>
        </w:rPr>
        <w:t xml:space="preserve">      </w:t>
      </w:r>
      <w:r>
        <w:rPr>
          <w:rFonts w:asciiTheme="minorEastAsia" w:hAnsiTheme="minorEastAsia" w:cs="Times New Roman"/>
          <w:sz w:val="24"/>
        </w:rPr>
        <w:t>身份证号：</w:t>
      </w:r>
      <w:r>
        <w:rPr>
          <w:rFonts w:asciiTheme="minorEastAsia" w:hAnsiTheme="minorEastAsia" w:cs="Times New Roman"/>
          <w:sz w:val="24"/>
          <w:u w:val="single"/>
        </w:rPr>
        <w:t xml:space="preserve">                        </w:t>
      </w:r>
      <w:r>
        <w:rPr>
          <w:rFonts w:asciiTheme="minorEastAsia" w:hAnsiTheme="minorEastAsia" w:cs="Times New Roman"/>
          <w:sz w:val="24"/>
        </w:rPr>
        <w:t xml:space="preserve">              </w:t>
      </w:r>
    </w:p>
    <w:p w14:paraId="56E583AF" w14:textId="77777777" w:rsidR="00C640E6" w:rsidRDefault="003F4EF4">
      <w:pPr>
        <w:snapToGrid w:val="0"/>
        <w:spacing w:line="480" w:lineRule="auto"/>
        <w:rPr>
          <w:rFonts w:asciiTheme="minorEastAsia" w:hAnsiTheme="minorEastAsia" w:hint="eastAsia"/>
          <w:sz w:val="24"/>
        </w:rPr>
      </w:pPr>
      <w:r>
        <w:rPr>
          <w:rFonts w:asciiTheme="minorEastAsia" w:hAnsiTheme="minorEastAsia" w:cs="Times New Roman"/>
          <w:sz w:val="24"/>
        </w:rPr>
        <w:t>职务：系</w:t>
      </w:r>
      <w:r>
        <w:rPr>
          <w:rFonts w:asciiTheme="minorEastAsia" w:hAnsiTheme="minorEastAsia" w:cs="Times New Roman" w:hint="eastAsia"/>
          <w:sz w:val="24"/>
          <w:u w:val="single"/>
        </w:rPr>
        <w:t xml:space="preserve"> </w:t>
      </w:r>
      <w:r>
        <w:rPr>
          <w:rFonts w:asciiTheme="minorEastAsia" w:hAnsiTheme="minorEastAsia" w:cs="Times New Roman"/>
          <w:sz w:val="24"/>
          <w:u w:val="single"/>
        </w:rPr>
        <w:t xml:space="preserve">                           </w:t>
      </w:r>
      <w:r>
        <w:rPr>
          <w:rFonts w:asciiTheme="minorEastAsia" w:hAnsiTheme="minorEastAsia" w:cs="Times New Roman"/>
          <w:sz w:val="24"/>
        </w:rPr>
        <w:t>的法定代表人。</w:t>
      </w:r>
    </w:p>
    <w:p w14:paraId="3DF9BFD8" w14:textId="77777777" w:rsidR="00C640E6" w:rsidRDefault="00C640E6">
      <w:pPr>
        <w:snapToGrid w:val="0"/>
        <w:spacing w:line="360" w:lineRule="auto"/>
        <w:rPr>
          <w:rFonts w:asciiTheme="minorEastAsia" w:hAnsiTheme="minorEastAsia" w:hint="eastAsia"/>
          <w:sz w:val="24"/>
        </w:rPr>
      </w:pPr>
    </w:p>
    <w:p w14:paraId="31419132" w14:textId="77777777" w:rsidR="00C640E6" w:rsidRDefault="003F4EF4">
      <w:pPr>
        <w:snapToGrid w:val="0"/>
        <w:spacing w:line="360" w:lineRule="auto"/>
        <w:rPr>
          <w:rFonts w:asciiTheme="minorEastAsia" w:hAnsiTheme="minorEastAsia" w:hint="eastAsia"/>
          <w:sz w:val="24"/>
        </w:rPr>
      </w:pPr>
      <w:r>
        <w:rPr>
          <w:rFonts w:asciiTheme="minorEastAsia" w:hAnsiTheme="minorEastAsia" w:cs="Times New Roman"/>
          <w:sz w:val="24"/>
        </w:rPr>
        <w:t>特此证明！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C640E6" w14:paraId="15EB78C6" w14:textId="77777777">
        <w:trPr>
          <w:trHeight w:hRule="exact" w:val="2835"/>
          <w:jc w:val="center"/>
        </w:trPr>
        <w:tc>
          <w:tcPr>
            <w:tcW w:w="3969" w:type="dxa"/>
            <w:tcBorders>
              <w:right w:val="single" w:sz="4" w:space="0" w:color="auto"/>
            </w:tcBorders>
            <w:vAlign w:val="center"/>
          </w:tcPr>
          <w:p w14:paraId="3B6BE8D5" w14:textId="77777777" w:rsidR="00C640E6" w:rsidRDefault="003F4EF4">
            <w:pPr>
              <w:spacing w:line="360" w:lineRule="exact"/>
              <w:jc w:val="center"/>
              <w:rPr>
                <w:rFonts w:asciiTheme="minorEastAsia" w:hAnsiTheme="minorEastAsia" w:hint="eastAsia"/>
                <w:sz w:val="24"/>
              </w:rPr>
            </w:pPr>
            <w:r>
              <w:rPr>
                <w:rFonts w:asciiTheme="minorEastAsia" w:hAnsiTheme="minorEastAsia" w:cs="Times New Roman"/>
                <w:sz w:val="24"/>
              </w:rPr>
              <w:t>法定代表人身份证</w:t>
            </w:r>
          </w:p>
          <w:p w14:paraId="35CFF9AA" w14:textId="77777777" w:rsidR="00C640E6" w:rsidRDefault="003F4EF4">
            <w:pPr>
              <w:spacing w:line="360" w:lineRule="exact"/>
              <w:jc w:val="center"/>
              <w:rPr>
                <w:rFonts w:asciiTheme="minorEastAsia" w:hAnsiTheme="minorEastAsia" w:hint="eastAsia"/>
                <w:sz w:val="24"/>
              </w:rPr>
            </w:pPr>
            <w:r>
              <w:rPr>
                <w:rFonts w:asciiTheme="minorEastAsia" w:hAnsiTheme="minorEastAsia" w:cs="Times New Roman"/>
                <w:sz w:val="24"/>
              </w:rPr>
              <w:t>正面复印件</w:t>
            </w:r>
          </w:p>
        </w:tc>
        <w:tc>
          <w:tcPr>
            <w:tcW w:w="3969" w:type="dxa"/>
            <w:tcBorders>
              <w:left w:val="single" w:sz="4" w:space="0" w:color="auto"/>
            </w:tcBorders>
            <w:vAlign w:val="center"/>
          </w:tcPr>
          <w:p w14:paraId="06A9B0C6" w14:textId="77777777" w:rsidR="00C640E6" w:rsidRDefault="003F4EF4">
            <w:pPr>
              <w:spacing w:line="360" w:lineRule="exact"/>
              <w:jc w:val="center"/>
              <w:rPr>
                <w:rFonts w:asciiTheme="minorEastAsia" w:hAnsiTheme="minorEastAsia" w:hint="eastAsia"/>
                <w:sz w:val="24"/>
              </w:rPr>
            </w:pPr>
            <w:r>
              <w:rPr>
                <w:rFonts w:asciiTheme="minorEastAsia" w:hAnsiTheme="minorEastAsia" w:cs="Times New Roman"/>
                <w:sz w:val="24"/>
              </w:rPr>
              <w:t>法定代表人身份证</w:t>
            </w:r>
          </w:p>
          <w:p w14:paraId="36EF5061" w14:textId="77777777" w:rsidR="00C640E6" w:rsidRDefault="003F4EF4">
            <w:pPr>
              <w:spacing w:line="360" w:lineRule="exact"/>
              <w:jc w:val="center"/>
              <w:rPr>
                <w:rFonts w:asciiTheme="minorEastAsia" w:hAnsiTheme="minorEastAsia" w:hint="eastAsia"/>
                <w:sz w:val="24"/>
              </w:rPr>
            </w:pPr>
            <w:r>
              <w:rPr>
                <w:rFonts w:asciiTheme="minorEastAsia" w:hAnsiTheme="minorEastAsia" w:cs="Times New Roman"/>
                <w:sz w:val="24"/>
              </w:rPr>
              <w:t>反面复印件</w:t>
            </w:r>
          </w:p>
        </w:tc>
      </w:tr>
    </w:tbl>
    <w:p w14:paraId="05850E1D" w14:textId="77777777" w:rsidR="00C640E6" w:rsidRDefault="00C640E6">
      <w:pPr>
        <w:snapToGrid w:val="0"/>
        <w:spacing w:line="360" w:lineRule="auto"/>
        <w:jc w:val="left"/>
        <w:rPr>
          <w:rFonts w:asciiTheme="minorEastAsia" w:hAnsiTheme="minorEastAsia" w:hint="eastAsia"/>
          <w:sz w:val="24"/>
        </w:rPr>
      </w:pPr>
    </w:p>
    <w:p w14:paraId="5C7B1B44" w14:textId="77777777" w:rsidR="00C640E6" w:rsidRDefault="003F4EF4">
      <w:pPr>
        <w:snapToGrid w:val="0"/>
        <w:spacing w:line="360" w:lineRule="auto"/>
        <w:ind w:firstLineChars="2200" w:firstLine="5280"/>
        <w:rPr>
          <w:rFonts w:asciiTheme="minorEastAsia" w:hAnsiTheme="minorEastAsia" w:hint="eastAsia"/>
          <w:sz w:val="24"/>
          <w:u w:val="single"/>
        </w:rPr>
      </w:pPr>
      <w:r>
        <w:rPr>
          <w:rFonts w:asciiTheme="minorEastAsia" w:hAnsiTheme="minorEastAsia" w:cs="Times New Roman" w:hint="eastAsia"/>
          <w:sz w:val="24"/>
        </w:rPr>
        <w:t>供应商</w:t>
      </w:r>
      <w:r>
        <w:rPr>
          <w:rFonts w:asciiTheme="minorEastAsia" w:hAnsiTheme="minorEastAsia" w:cs="Times New Roman"/>
          <w:sz w:val="24"/>
        </w:rPr>
        <w:t>（盖章）：</w:t>
      </w:r>
    </w:p>
    <w:p w14:paraId="79D1EA66" w14:textId="77777777" w:rsidR="00C640E6" w:rsidRDefault="003F4EF4">
      <w:pPr>
        <w:snapToGrid w:val="0"/>
        <w:spacing w:line="360" w:lineRule="auto"/>
        <w:ind w:firstLineChars="2200" w:firstLine="5280"/>
        <w:rPr>
          <w:rFonts w:asciiTheme="minorEastAsia" w:hAnsiTheme="minorEastAsia" w:hint="eastAsia"/>
          <w:sz w:val="24"/>
        </w:rPr>
      </w:pPr>
      <w:r>
        <w:rPr>
          <w:rFonts w:asciiTheme="minorEastAsia" w:hAnsiTheme="minorEastAsia" w:cs="Times New Roman"/>
          <w:sz w:val="24"/>
        </w:rPr>
        <w:t>联系电话：</w:t>
      </w:r>
    </w:p>
    <w:p w14:paraId="051A3E13" w14:textId="77777777" w:rsidR="00C640E6" w:rsidRDefault="003F4EF4">
      <w:pPr>
        <w:snapToGrid w:val="0"/>
        <w:spacing w:line="360" w:lineRule="auto"/>
        <w:ind w:firstLineChars="2200" w:firstLine="5280"/>
        <w:rPr>
          <w:rFonts w:asciiTheme="minorEastAsia" w:hAnsiTheme="minorEastAsia" w:hint="eastAsia"/>
          <w:sz w:val="24"/>
        </w:rPr>
      </w:pPr>
      <w:r>
        <w:rPr>
          <w:rFonts w:asciiTheme="minorEastAsia" w:hAnsiTheme="minorEastAsia" w:cs="Times New Roman"/>
          <w:sz w:val="24"/>
        </w:rPr>
        <w:t>日期：</w:t>
      </w:r>
      <w:r>
        <w:rPr>
          <w:rFonts w:asciiTheme="minorEastAsia" w:hAnsiTheme="minorEastAsia" w:cs="Times New Roman" w:hint="eastAsia"/>
          <w:sz w:val="24"/>
        </w:rPr>
        <w:t xml:space="preserve">  </w:t>
      </w:r>
      <w:r>
        <w:rPr>
          <w:rFonts w:asciiTheme="minorEastAsia" w:hAnsiTheme="minorEastAsia" w:cs="Times New Roman"/>
          <w:sz w:val="24"/>
        </w:rPr>
        <w:t xml:space="preserve">  年   月</w:t>
      </w:r>
      <w:r>
        <w:rPr>
          <w:rFonts w:asciiTheme="minorEastAsia" w:hAnsiTheme="minorEastAsia" w:cs="Times New Roman" w:hint="eastAsia"/>
          <w:sz w:val="24"/>
        </w:rPr>
        <w:t xml:space="preserve">   </w:t>
      </w:r>
      <w:r>
        <w:rPr>
          <w:rFonts w:asciiTheme="minorEastAsia" w:hAnsiTheme="minorEastAsia" w:cs="Times New Roman"/>
          <w:sz w:val="24"/>
        </w:rPr>
        <w:t>日</w:t>
      </w:r>
    </w:p>
    <w:p w14:paraId="5ACC0B7C" w14:textId="77777777" w:rsidR="00C640E6" w:rsidRDefault="00C640E6">
      <w:pPr>
        <w:snapToGrid w:val="0"/>
        <w:spacing w:line="360" w:lineRule="auto"/>
        <w:jc w:val="left"/>
        <w:rPr>
          <w:rFonts w:asciiTheme="minorEastAsia" w:hAnsiTheme="minorEastAsia" w:hint="eastAsia"/>
          <w:sz w:val="24"/>
        </w:rPr>
      </w:pPr>
    </w:p>
    <w:p w14:paraId="60E170CE" w14:textId="77777777" w:rsidR="00C640E6" w:rsidRDefault="00C640E6">
      <w:pPr>
        <w:snapToGrid w:val="0"/>
        <w:spacing w:line="360" w:lineRule="auto"/>
        <w:jc w:val="left"/>
        <w:rPr>
          <w:rFonts w:asciiTheme="minorEastAsia" w:hAnsiTheme="minorEastAsia" w:hint="eastAsia"/>
          <w:sz w:val="24"/>
        </w:rPr>
      </w:pPr>
    </w:p>
    <w:p w14:paraId="43B18A18" w14:textId="77777777" w:rsidR="00C640E6" w:rsidRDefault="00C640E6">
      <w:pPr>
        <w:snapToGrid w:val="0"/>
        <w:spacing w:line="360" w:lineRule="auto"/>
        <w:jc w:val="left"/>
        <w:rPr>
          <w:rFonts w:asciiTheme="minorEastAsia" w:hAnsiTheme="minorEastAsia" w:hint="eastAsia"/>
          <w:sz w:val="24"/>
        </w:rPr>
      </w:pPr>
    </w:p>
    <w:p w14:paraId="0D0B8CD8" w14:textId="77777777" w:rsidR="00C640E6" w:rsidRDefault="00C640E6">
      <w:pPr>
        <w:snapToGrid w:val="0"/>
        <w:spacing w:line="360" w:lineRule="auto"/>
        <w:jc w:val="left"/>
        <w:rPr>
          <w:rFonts w:asciiTheme="minorEastAsia" w:hAnsiTheme="minorEastAsia" w:hint="eastAsia"/>
          <w:sz w:val="24"/>
        </w:rPr>
      </w:pPr>
    </w:p>
    <w:p w14:paraId="0F26F0F2" w14:textId="77777777" w:rsidR="00C640E6" w:rsidRDefault="003F4EF4">
      <w:pPr>
        <w:pStyle w:val="2"/>
        <w:spacing w:before="0" w:after="0"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lastRenderedPageBreak/>
        <w:t>附件</w:t>
      </w:r>
      <w:r>
        <w:rPr>
          <w:rFonts w:ascii="Times New Roman" w:eastAsiaTheme="majorEastAsia" w:hAnsi="Times New Roman" w:cs="Times New Roman" w:hint="eastAsia"/>
          <w:sz w:val="24"/>
          <w:szCs w:val="24"/>
        </w:rPr>
        <w:t>4</w:t>
      </w:r>
      <w:r>
        <w:rPr>
          <w:rFonts w:ascii="Times New Roman" w:eastAsiaTheme="majorEastAsia" w:hAnsi="Times New Roman" w:cs="Times New Roman" w:hint="eastAsia"/>
          <w:sz w:val="24"/>
          <w:szCs w:val="24"/>
        </w:rPr>
        <w:t>：</w:t>
      </w:r>
      <w:bookmarkEnd w:id="6"/>
      <w:bookmarkEnd w:id="7"/>
      <w:bookmarkEnd w:id="8"/>
      <w:r>
        <w:rPr>
          <w:rFonts w:ascii="Times New Roman" w:eastAsiaTheme="majorEastAsia" w:hAnsi="Times New Roman" w:cs="Times New Roman"/>
          <w:sz w:val="24"/>
          <w:szCs w:val="24"/>
        </w:rPr>
        <w:t xml:space="preserve"> </w:t>
      </w:r>
    </w:p>
    <w:p w14:paraId="63F62969" w14:textId="77777777" w:rsidR="00C640E6" w:rsidRDefault="003F4EF4">
      <w:pPr>
        <w:spacing w:beforeLines="50" w:before="156" w:afterLines="50" w:after="156" w:line="360" w:lineRule="auto"/>
        <w:jc w:val="center"/>
        <w:rPr>
          <w:rFonts w:ascii="Times New Roman" w:eastAsiaTheme="majorEastAsia" w:hAnsi="Times New Roman" w:cs="Times New Roman"/>
          <w:b/>
          <w:sz w:val="48"/>
          <w:szCs w:val="48"/>
        </w:rPr>
      </w:pPr>
      <w:r>
        <w:rPr>
          <w:rFonts w:ascii="Times New Roman" w:eastAsiaTheme="majorEastAsia" w:hAnsi="Times New Roman" w:cs="Times New Roman"/>
          <w:b/>
          <w:sz w:val="48"/>
          <w:szCs w:val="48"/>
        </w:rPr>
        <w:t>法定代表人授权书</w:t>
      </w:r>
    </w:p>
    <w:p w14:paraId="759F9581" w14:textId="77777777" w:rsidR="00C640E6" w:rsidRDefault="003F4EF4">
      <w:pPr>
        <w:spacing w:line="360" w:lineRule="auto"/>
        <w:ind w:left="-137" w:rightChars="-167" w:right="-351" w:firstLineChars="650" w:firstLine="1560"/>
        <w:rPr>
          <w:rFonts w:ascii="Times New Roman" w:eastAsiaTheme="majorEastAsia" w:hAnsi="Times New Roman" w:cs="Times New Roman"/>
          <w:sz w:val="24"/>
        </w:rPr>
      </w:pPr>
      <w:r>
        <w:rPr>
          <w:rFonts w:ascii="Times New Roman" w:eastAsiaTheme="majorEastAsia" w:hAnsi="Times New Roman" w:cs="Times New Roman"/>
          <w:sz w:val="24"/>
        </w:rPr>
        <w:t>：</w:t>
      </w:r>
    </w:p>
    <w:p w14:paraId="06377971" w14:textId="77777777" w:rsidR="00C640E6" w:rsidRDefault="003F4EF4">
      <w:pPr>
        <w:spacing w:line="360" w:lineRule="auto"/>
        <w:ind w:right="34" w:firstLineChars="200" w:firstLine="480"/>
        <w:rPr>
          <w:rFonts w:ascii="Times New Roman" w:eastAsiaTheme="majorEastAsia" w:hAnsi="Times New Roman" w:cs="Times New Roman"/>
          <w:sz w:val="24"/>
        </w:rPr>
      </w:pPr>
      <w:r>
        <w:rPr>
          <w:rFonts w:ascii="Times New Roman" w:eastAsiaTheme="majorEastAsia" w:hAnsi="Times New Roman" w:cs="Times New Roman"/>
          <w:sz w:val="24"/>
        </w:rPr>
        <w:t>本授权书声明：注册于</w:t>
      </w:r>
      <w:r>
        <w:rPr>
          <w:rFonts w:ascii="Times New Roman" w:eastAsiaTheme="majorEastAsia" w:hAnsi="Times New Roman" w:cs="Times New Roman"/>
          <w:b/>
          <w:i/>
          <w:sz w:val="24"/>
          <w:u w:val="single"/>
        </w:rPr>
        <w:t>（国家或地区的名称）</w:t>
      </w:r>
      <w:r>
        <w:rPr>
          <w:rFonts w:ascii="Times New Roman" w:eastAsiaTheme="majorEastAsia" w:hAnsi="Times New Roman" w:cs="Times New Roman"/>
          <w:sz w:val="24"/>
        </w:rPr>
        <w:t>的</w:t>
      </w:r>
      <w:r>
        <w:rPr>
          <w:rFonts w:ascii="Times New Roman" w:eastAsiaTheme="majorEastAsia" w:hAnsi="Times New Roman" w:cs="Times New Roman"/>
          <w:b/>
          <w:i/>
          <w:sz w:val="24"/>
          <w:u w:val="single"/>
        </w:rPr>
        <w:t>（公司名称）</w:t>
      </w:r>
      <w:r>
        <w:rPr>
          <w:rFonts w:ascii="Times New Roman" w:eastAsiaTheme="majorEastAsia" w:hAnsi="Times New Roman" w:cs="Times New Roman"/>
          <w:sz w:val="24"/>
        </w:rPr>
        <w:t>的法定代表人</w:t>
      </w:r>
      <w:r>
        <w:rPr>
          <w:rFonts w:ascii="Times New Roman" w:eastAsiaTheme="majorEastAsia" w:hAnsi="Times New Roman" w:cs="Times New Roman"/>
          <w:b/>
          <w:i/>
          <w:sz w:val="24"/>
          <w:u w:val="single"/>
        </w:rPr>
        <w:t>（法定代表人姓名）</w:t>
      </w:r>
      <w:r>
        <w:rPr>
          <w:rFonts w:ascii="Times New Roman" w:eastAsiaTheme="majorEastAsia" w:hAnsi="Times New Roman" w:cs="Times New Roman"/>
          <w:sz w:val="24"/>
        </w:rPr>
        <w:t>代表本公司授权</w:t>
      </w:r>
      <w:r>
        <w:rPr>
          <w:rFonts w:ascii="Times New Roman" w:eastAsiaTheme="majorEastAsia" w:hAnsi="Times New Roman" w:cs="Times New Roman"/>
          <w:b/>
          <w:i/>
          <w:sz w:val="24"/>
          <w:u w:val="single"/>
        </w:rPr>
        <w:t>（被授权人姓名）</w:t>
      </w:r>
      <w:r>
        <w:rPr>
          <w:rFonts w:ascii="Times New Roman" w:eastAsiaTheme="majorEastAsia" w:hAnsi="Times New Roman" w:cs="Times New Roman"/>
          <w:sz w:val="24"/>
        </w:rPr>
        <w:t>为本公司的合法代理人，参加</w:t>
      </w:r>
      <w:r>
        <w:rPr>
          <w:rFonts w:ascii="Times New Roman" w:eastAsiaTheme="majorEastAsia" w:hAnsi="Times New Roman" w:cs="Times New Roman"/>
          <w:b/>
          <w:i/>
          <w:sz w:val="24"/>
          <w:u w:val="single"/>
        </w:rPr>
        <w:t>（项目名称）</w:t>
      </w:r>
      <w:r>
        <w:rPr>
          <w:rFonts w:ascii="Times New Roman" w:eastAsiaTheme="majorEastAsia" w:hAnsi="Times New Roman" w:cs="Times New Roman"/>
          <w:sz w:val="24"/>
        </w:rPr>
        <w:t>的投标，以本公司名义处理与之有关的一切事务。</w:t>
      </w:r>
    </w:p>
    <w:p w14:paraId="193A9608" w14:textId="77777777" w:rsidR="00C640E6" w:rsidRDefault="003F4EF4">
      <w:pPr>
        <w:spacing w:line="360" w:lineRule="auto"/>
        <w:ind w:right="34" w:firstLineChars="200" w:firstLine="480"/>
        <w:rPr>
          <w:rFonts w:ascii="Times New Roman" w:eastAsiaTheme="majorEastAsia" w:hAnsi="Times New Roman" w:cs="Times New Roman"/>
          <w:sz w:val="24"/>
        </w:rPr>
      </w:pPr>
      <w:r>
        <w:rPr>
          <w:rFonts w:ascii="Times New Roman" w:eastAsiaTheme="majorEastAsia" w:hAnsi="Times New Roman" w:cs="Times New Roman"/>
          <w:sz w:val="24"/>
        </w:rPr>
        <w:t>本授权书于年月日签字或盖章后生效。</w:t>
      </w:r>
    </w:p>
    <w:p w14:paraId="779A6A4C" w14:textId="77777777" w:rsidR="00C640E6" w:rsidRDefault="00C640E6">
      <w:pPr>
        <w:spacing w:line="360" w:lineRule="auto"/>
        <w:ind w:right="34" w:firstLineChars="200" w:firstLine="480"/>
        <w:rPr>
          <w:rFonts w:ascii="Times New Roman" w:eastAsiaTheme="majorEastAsia" w:hAnsi="Times New Roman" w:cs="Times New Roman"/>
          <w:sz w:val="24"/>
        </w:rPr>
      </w:pPr>
    </w:p>
    <w:p w14:paraId="79ECEB0E" w14:textId="77777777" w:rsidR="00C640E6" w:rsidRDefault="003F4EF4">
      <w:pPr>
        <w:spacing w:line="360" w:lineRule="auto"/>
        <w:ind w:rightChars="-167" w:right="-351" w:firstLineChars="100" w:firstLine="240"/>
        <w:rPr>
          <w:rFonts w:ascii="Times New Roman" w:eastAsiaTheme="majorEastAsia" w:hAnsi="Times New Roman" w:cs="Times New Roman"/>
          <w:sz w:val="24"/>
        </w:rPr>
      </w:pPr>
      <w:r>
        <w:rPr>
          <w:rFonts w:ascii="Times New Roman" w:eastAsiaTheme="majorEastAsia" w:hAnsi="Times New Roman" w:cs="Times New Roman"/>
          <w:sz w:val="24"/>
        </w:rPr>
        <w:t>供应商名称：</w:t>
      </w:r>
      <w:r>
        <w:rPr>
          <w:rFonts w:ascii="Times New Roman" w:eastAsiaTheme="majorEastAsia" w:hAnsi="Times New Roman" w:cs="Times New Roman" w:hint="eastAsia"/>
          <w:sz w:val="24"/>
        </w:rPr>
        <w:t xml:space="preserve">    </w:t>
      </w:r>
      <w:r>
        <w:rPr>
          <w:rFonts w:ascii="Times New Roman" w:eastAsiaTheme="majorEastAsia" w:hAnsi="Times New Roman" w:cs="Times New Roman"/>
          <w:sz w:val="24"/>
        </w:rPr>
        <w:t xml:space="preserve">   </w:t>
      </w:r>
      <w:r>
        <w:rPr>
          <w:rFonts w:ascii="Times New Roman" w:eastAsiaTheme="majorEastAsia" w:hAnsi="Times New Roman" w:cs="Times New Roman" w:hint="eastAsia"/>
          <w:sz w:val="24"/>
        </w:rPr>
        <w:t xml:space="preserve">  </w:t>
      </w:r>
      <w:r>
        <w:rPr>
          <w:rFonts w:ascii="Times New Roman" w:eastAsiaTheme="majorEastAsia" w:hAnsi="Times New Roman" w:cs="Times New Roman"/>
          <w:sz w:val="24"/>
        </w:rPr>
        <w:t>（公章）</w:t>
      </w:r>
    </w:p>
    <w:p w14:paraId="11026542" w14:textId="77777777" w:rsidR="00C640E6" w:rsidRDefault="003F4EF4">
      <w:pPr>
        <w:spacing w:line="360" w:lineRule="auto"/>
        <w:ind w:right="34" w:firstLineChars="100" w:firstLine="240"/>
        <w:rPr>
          <w:rFonts w:ascii="Times New Roman" w:eastAsiaTheme="majorEastAsia" w:hAnsi="Times New Roman" w:cs="Times New Roman"/>
          <w:sz w:val="24"/>
        </w:rPr>
      </w:pPr>
      <w:r>
        <w:rPr>
          <w:rFonts w:ascii="Times New Roman" w:eastAsiaTheme="majorEastAsia" w:hAnsi="Times New Roman" w:cs="Times New Roman"/>
          <w:sz w:val="24"/>
        </w:rPr>
        <w:t>法定代表人：</w:t>
      </w:r>
      <w:r>
        <w:rPr>
          <w:rFonts w:ascii="Times New Roman" w:eastAsiaTheme="majorEastAsia" w:hAnsi="Times New Roman" w:cs="Times New Roman" w:hint="eastAsia"/>
          <w:sz w:val="24"/>
        </w:rPr>
        <w:t xml:space="preserve">    </w:t>
      </w:r>
      <w:r>
        <w:rPr>
          <w:rFonts w:ascii="Times New Roman" w:eastAsiaTheme="majorEastAsia" w:hAnsi="Times New Roman" w:cs="Times New Roman"/>
          <w:sz w:val="24"/>
        </w:rPr>
        <w:t xml:space="preserve">   </w:t>
      </w:r>
      <w:r>
        <w:rPr>
          <w:rFonts w:ascii="Times New Roman" w:eastAsiaTheme="majorEastAsia" w:hAnsi="Times New Roman" w:cs="Times New Roman" w:hint="eastAsia"/>
          <w:sz w:val="24"/>
        </w:rPr>
        <w:t xml:space="preserve">  </w:t>
      </w:r>
      <w:r>
        <w:rPr>
          <w:rFonts w:ascii="Times New Roman" w:eastAsiaTheme="majorEastAsia" w:hAnsi="Times New Roman" w:cs="Times New Roman"/>
          <w:sz w:val="24"/>
        </w:rPr>
        <w:t>（签字或盖章）</w:t>
      </w:r>
    </w:p>
    <w:p w14:paraId="23F3617B" w14:textId="77777777" w:rsidR="00C640E6" w:rsidRDefault="003F4EF4">
      <w:pPr>
        <w:spacing w:line="360" w:lineRule="auto"/>
        <w:ind w:right="34" w:firstLineChars="100" w:firstLine="240"/>
        <w:rPr>
          <w:rFonts w:ascii="Times New Roman" w:eastAsiaTheme="majorEastAsia" w:hAnsi="Times New Roman" w:cs="Times New Roman"/>
          <w:sz w:val="24"/>
        </w:rPr>
      </w:pPr>
      <w:r>
        <w:rPr>
          <w:rFonts w:ascii="Times New Roman" w:eastAsiaTheme="majorEastAsia" w:hAnsi="Times New Roman" w:cs="Times New Roman"/>
          <w:sz w:val="24"/>
        </w:rPr>
        <w:t>被授权人：</w:t>
      </w:r>
      <w:r>
        <w:rPr>
          <w:rFonts w:ascii="Times New Roman" w:eastAsiaTheme="majorEastAsia" w:hAnsi="Times New Roman" w:cs="Times New Roman" w:hint="eastAsia"/>
          <w:sz w:val="24"/>
        </w:rPr>
        <w:t xml:space="preserve">           </w:t>
      </w:r>
      <w:r>
        <w:rPr>
          <w:rFonts w:ascii="Times New Roman" w:eastAsiaTheme="majorEastAsia" w:hAnsi="Times New Roman" w:cs="Times New Roman"/>
          <w:sz w:val="24"/>
        </w:rPr>
        <w:t>（签字）</w:t>
      </w:r>
    </w:p>
    <w:p w14:paraId="4AEF709E" w14:textId="77777777" w:rsidR="00C640E6" w:rsidRDefault="003F4EF4">
      <w:pPr>
        <w:snapToGrid w:val="0"/>
        <w:spacing w:line="360" w:lineRule="auto"/>
        <w:ind w:firstLineChars="100" w:firstLine="240"/>
        <w:rPr>
          <w:rFonts w:asciiTheme="minorEastAsia" w:hAnsiTheme="minorEastAsia" w:hint="eastAsia"/>
          <w:sz w:val="24"/>
        </w:rPr>
      </w:pPr>
      <w:r>
        <w:rPr>
          <w:rFonts w:ascii="Times New Roman" w:eastAsiaTheme="majorEastAsia" w:hAnsi="Times New Roman" w:cs="Times New Roman"/>
          <w:kern w:val="0"/>
          <w:sz w:val="24"/>
        </w:rPr>
        <w:t>日</w:t>
      </w:r>
      <w:r>
        <w:rPr>
          <w:rFonts w:ascii="Times New Roman" w:eastAsiaTheme="majorEastAsia" w:hAnsi="Times New Roman" w:cs="Times New Roman" w:hint="eastAsia"/>
          <w:kern w:val="0"/>
          <w:sz w:val="24"/>
        </w:rPr>
        <w:t xml:space="preserve">    </w:t>
      </w:r>
      <w:r>
        <w:rPr>
          <w:rFonts w:ascii="Times New Roman" w:eastAsiaTheme="majorEastAsia" w:hAnsi="Times New Roman" w:cs="Times New Roman"/>
          <w:kern w:val="0"/>
          <w:sz w:val="24"/>
        </w:rPr>
        <w:t>期：</w:t>
      </w:r>
      <w:r>
        <w:rPr>
          <w:rFonts w:ascii="Times New Roman" w:eastAsiaTheme="majorEastAsia" w:hAnsi="Times New Roman" w:cs="Times New Roman" w:hint="eastAsia"/>
          <w:kern w:val="0"/>
          <w:sz w:val="24"/>
        </w:rPr>
        <w:t xml:space="preserve">  </w:t>
      </w:r>
      <w:r>
        <w:rPr>
          <w:rFonts w:ascii="Times New Roman" w:eastAsiaTheme="majorEastAsia" w:hAnsi="Times New Roman" w:cs="Times New Roman"/>
          <w:kern w:val="0"/>
          <w:sz w:val="24"/>
        </w:rPr>
        <w:t xml:space="preserve">         </w:t>
      </w:r>
      <w:r>
        <w:rPr>
          <w:rFonts w:ascii="Times New Roman" w:eastAsiaTheme="majorEastAsia" w:hAnsi="Times New Roman" w:cs="Times New Roman" w:hint="eastAsia"/>
          <w:kern w:val="0"/>
          <w:sz w:val="24"/>
        </w:rPr>
        <w:t xml:space="preserve"> </w:t>
      </w:r>
      <w:r>
        <w:rPr>
          <w:rFonts w:asciiTheme="minorEastAsia" w:hAnsiTheme="minorEastAsia" w:cs="Times New Roman"/>
          <w:sz w:val="24"/>
        </w:rPr>
        <w:t>年   月</w:t>
      </w:r>
      <w:r>
        <w:rPr>
          <w:rFonts w:asciiTheme="minorEastAsia" w:hAnsiTheme="minorEastAsia" w:cs="Times New Roman" w:hint="eastAsia"/>
          <w:sz w:val="24"/>
        </w:rPr>
        <w:t xml:space="preserve">   </w:t>
      </w:r>
      <w:r>
        <w:rPr>
          <w:rFonts w:asciiTheme="minorEastAsia" w:hAnsiTheme="minorEastAsia" w:cs="Times New Roman"/>
          <w:sz w:val="24"/>
        </w:rPr>
        <w:t>日</w:t>
      </w:r>
    </w:p>
    <w:p w14:paraId="5EC03B6F" w14:textId="77777777" w:rsidR="00C640E6" w:rsidRDefault="00C640E6">
      <w:pPr>
        <w:spacing w:line="360" w:lineRule="auto"/>
        <w:ind w:rightChars="-167" w:right="-351" w:firstLineChars="100" w:firstLine="240"/>
        <w:rPr>
          <w:rFonts w:ascii="Times New Roman" w:eastAsiaTheme="majorEastAsia" w:hAnsi="Times New Roman" w:cs="Times New Roman"/>
          <w:sz w:val="24"/>
        </w:rPr>
      </w:pPr>
    </w:p>
    <w:p w14:paraId="0FB4E998" w14:textId="77777777" w:rsidR="00C640E6" w:rsidRDefault="003F4EF4">
      <w:pPr>
        <w:spacing w:line="360" w:lineRule="auto"/>
        <w:rPr>
          <w:rFonts w:ascii="Times New Roman" w:eastAsiaTheme="majorEastAsia" w:hAnsi="Times New Roman" w:cs="Times New Roman"/>
          <w:sz w:val="28"/>
          <w:szCs w:val="28"/>
        </w:rPr>
      </w:pPr>
      <w:r>
        <w:rPr>
          <w:rFonts w:ascii="Times New Roman" w:eastAsiaTheme="majorEastAsia" w:hAnsi="Times New Roman" w:cs="Times New Roman"/>
          <w:noProof/>
        </w:rPr>
        <mc:AlternateContent>
          <mc:Choice Requires="wps">
            <w:drawing>
              <wp:anchor distT="0" distB="0" distL="114300" distR="114300" simplePos="0" relativeHeight="251659264" behindDoc="0" locked="0" layoutInCell="1" allowOverlap="1" wp14:anchorId="3CE7E5C9" wp14:editId="27671AA6">
                <wp:simplePos x="0" y="0"/>
                <wp:positionH relativeFrom="column">
                  <wp:posOffset>891540</wp:posOffset>
                </wp:positionH>
                <wp:positionV relativeFrom="paragraph">
                  <wp:posOffset>2390775</wp:posOffset>
                </wp:positionV>
                <wp:extent cx="3886200" cy="2179320"/>
                <wp:effectExtent l="5080" t="4445" r="10160" b="1079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14:paraId="5FB8FA9F" w14:textId="77777777" w:rsidR="00C640E6" w:rsidRDefault="00C640E6"/>
                          <w:p w14:paraId="5673909C" w14:textId="77777777" w:rsidR="00C640E6" w:rsidRDefault="00C640E6"/>
                          <w:p w14:paraId="2A7F8B43" w14:textId="77777777" w:rsidR="00C640E6" w:rsidRDefault="00C640E6"/>
                          <w:p w14:paraId="7A0E53F7" w14:textId="77777777" w:rsidR="00C640E6" w:rsidRDefault="00C640E6"/>
                          <w:p w14:paraId="12B827A4" w14:textId="77777777" w:rsidR="00C640E6" w:rsidRDefault="00C640E6"/>
                          <w:p w14:paraId="3DD56A43" w14:textId="77777777" w:rsidR="00C640E6" w:rsidRDefault="003F4EF4">
                            <w:pPr>
                              <w:jc w:val="center"/>
                            </w:pPr>
                            <w:r>
                              <w:rPr>
                                <w:rFonts w:hint="eastAsia"/>
                                <w:sz w:val="24"/>
                              </w:rPr>
                              <w:t>被授权人身份证正反面复印件粘贴处</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70.2pt;margin-top:188.25pt;width:306pt;height:17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">
                <v:textbox>
                  <w:txbxContent>
                    <w:p w:rsidR="00C640E6" w:rsidRDefault="00C640E6"/>
                    <w:p w:rsidR="00C640E6" w:rsidRDefault="00C640E6"/>
                    <w:p w:rsidR="00C640E6" w:rsidRDefault="00C640E6"/>
                    <w:p w:rsidR="00C640E6" w:rsidRDefault="00C640E6"/>
                    <w:p w:rsidR="00C640E6" w:rsidRDefault="00C640E6"/>
                    <w:p w:rsidR="00C640E6" w:rsidRDefault="003F4EF4">
                      <w:pPr>
                        <w:jc w:val="center"/>
                      </w:pPr>
                      <w:r>
                        <w:rPr>
                          <w:rFonts w:hint="eastAsia"/>
                          <w:sz w:val="24"/>
                        </w:rPr>
                        <w:t>被授权人身份证正反面</w:t>
                      </w:r>
                      <w:bookmarkStart w:id="10" w:name="_GoBack"/>
                      <w:bookmarkEnd w:id="10"/>
                      <w:r>
                        <w:rPr>
                          <w:rFonts w:hint="eastAsia"/>
                          <w:sz w:val="24"/>
                        </w:rPr>
                        <w:t>复印件粘贴处</w:t>
                      </w:r>
                    </w:p>
                  </w:txbxContent>
                </v:textbox>
              </v:shape>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660288" behindDoc="0" locked="0" layoutInCell="1" allowOverlap="1" wp14:anchorId="397628D9" wp14:editId="0509DECF">
                <wp:simplePos x="0" y="0"/>
                <wp:positionH relativeFrom="column">
                  <wp:posOffset>895350</wp:posOffset>
                </wp:positionH>
                <wp:positionV relativeFrom="paragraph">
                  <wp:posOffset>236220</wp:posOffset>
                </wp:positionV>
                <wp:extent cx="3886200" cy="2080895"/>
                <wp:effectExtent l="4445" t="5080" r="10795" b="171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14:paraId="09766B3E" w14:textId="77777777" w:rsidR="00C640E6" w:rsidRDefault="00C640E6">
                            <w:pPr>
                              <w:jc w:val="center"/>
                            </w:pPr>
                          </w:p>
                          <w:p w14:paraId="1EFCD0CA" w14:textId="77777777" w:rsidR="00C640E6" w:rsidRDefault="00C640E6">
                            <w:pPr>
                              <w:jc w:val="center"/>
                            </w:pPr>
                          </w:p>
                          <w:p w14:paraId="63E28FC0" w14:textId="77777777" w:rsidR="00C640E6" w:rsidRDefault="00C640E6">
                            <w:pPr>
                              <w:jc w:val="center"/>
                            </w:pPr>
                          </w:p>
                          <w:p w14:paraId="05B1A5B3" w14:textId="77777777" w:rsidR="00C640E6" w:rsidRDefault="00C640E6">
                            <w:pPr>
                              <w:jc w:val="center"/>
                            </w:pPr>
                          </w:p>
                          <w:p w14:paraId="0B2E7B8E" w14:textId="77777777" w:rsidR="00C640E6" w:rsidRDefault="003F4EF4">
                            <w:pPr>
                              <w:jc w:val="center"/>
                            </w:pPr>
                            <w:r>
                              <w:rPr>
                                <w:rFonts w:hint="eastAsia"/>
                                <w:sz w:val="24"/>
                              </w:rPr>
                              <w:t>法人代表身份证正反面复印件粘贴处</w:t>
                            </w:r>
                          </w:p>
                        </w:txbxContent>
                      </wps:txbx>
                      <wps:bodyPr rot="0" vert="horz" wrap="square" lIns="91440" tIns="45720" rIns="91440" bIns="45720" anchor="t" anchorCtr="0" upright="1">
                        <a:noAutofit/>
                      </wps:bodyPr>
                    </wps:wsp>
                  </a:graphicData>
                </a:graphic>
              </wp:anchor>
            </w:drawing>
          </mc:Choice>
          <mc:Fallback>
            <w:pict>
              <v:shape id="文本框 14" o:spid="_x0000_s1027" type="#_x0000_t202" style="position:absolute;left:0;text-align:left;margin-left:70.5pt;margin-top:18.6pt;width:306pt;height:16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">
                <v:textbox>
                  <w:txbxContent>
                    <w:p w:rsidR="00C640E6" w:rsidRDefault="00C640E6">
                      <w:pPr>
                        <w:jc w:val="center"/>
                      </w:pPr>
                    </w:p>
                    <w:p w:rsidR="00C640E6" w:rsidRDefault="00C640E6">
                      <w:pPr>
                        <w:jc w:val="center"/>
                      </w:pPr>
                    </w:p>
                    <w:p w:rsidR="00C640E6" w:rsidRDefault="00C640E6">
                      <w:pPr>
                        <w:jc w:val="center"/>
                      </w:pPr>
                    </w:p>
                    <w:p w:rsidR="00C640E6" w:rsidRDefault="00C640E6">
                      <w:pPr>
                        <w:jc w:val="center"/>
                      </w:pPr>
                    </w:p>
                    <w:p w:rsidR="00C640E6" w:rsidRDefault="003F4EF4">
                      <w:pPr>
                        <w:jc w:val="center"/>
                      </w:pPr>
                      <w:r>
                        <w:rPr>
                          <w:rFonts w:hint="eastAsia"/>
                          <w:sz w:val="24"/>
                        </w:rPr>
                        <w:t>法人代表身份证正反面复印件粘贴处</w:t>
                      </w:r>
                    </w:p>
                  </w:txbxContent>
                </v:textbox>
              </v:shape>
            </w:pict>
          </mc:Fallback>
        </mc:AlternateContent>
      </w:r>
    </w:p>
    <w:p w14:paraId="2A721EA6" w14:textId="77777777" w:rsidR="00C640E6" w:rsidRDefault="00C640E6">
      <w:pPr>
        <w:widowControl/>
        <w:spacing w:line="360" w:lineRule="auto"/>
        <w:jc w:val="left"/>
        <w:rPr>
          <w:rFonts w:ascii="Times New Roman" w:eastAsiaTheme="majorEastAsia" w:hAnsi="Times New Roman" w:cs="Times New Roman"/>
          <w:color w:val="000000"/>
          <w:sz w:val="24"/>
        </w:rPr>
      </w:pPr>
    </w:p>
    <w:p w14:paraId="770E8325" w14:textId="77777777" w:rsidR="00C640E6" w:rsidRDefault="00C640E6">
      <w:pPr>
        <w:widowControl/>
        <w:spacing w:line="360" w:lineRule="auto"/>
        <w:jc w:val="left"/>
        <w:rPr>
          <w:rFonts w:ascii="Times New Roman" w:eastAsiaTheme="majorEastAsia" w:hAnsi="Times New Roman" w:cs="Times New Roman"/>
          <w:color w:val="000000"/>
          <w:sz w:val="24"/>
        </w:rPr>
      </w:pPr>
    </w:p>
    <w:p w14:paraId="02CA0F2B"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1CB48751"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54B7E5B9"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2DF4DD00"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25CF06F8"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124B13E4"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6546C35B"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66C1565E"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221B4BF6" w14:textId="77777777" w:rsidR="00C640E6" w:rsidRDefault="00C640E6">
      <w:pPr>
        <w:pStyle w:val="a3"/>
        <w:spacing w:line="360" w:lineRule="auto"/>
        <w:ind w:left="1470" w:right="1470"/>
        <w:rPr>
          <w:rFonts w:ascii="Times New Roman" w:eastAsiaTheme="majorEastAsia" w:hAnsi="Times New Roman" w:cs="Times New Roman"/>
          <w:color w:val="000000"/>
          <w:sz w:val="24"/>
        </w:rPr>
      </w:pPr>
    </w:p>
    <w:p w14:paraId="0C3DE0DB" w14:textId="77777777" w:rsidR="00C640E6" w:rsidRDefault="00C640E6">
      <w:pPr>
        <w:pStyle w:val="a3"/>
        <w:ind w:leftChars="0" w:left="0" w:right="1470"/>
        <w:rPr>
          <w:sz w:val="32"/>
          <w:szCs w:val="32"/>
        </w:rPr>
      </w:pPr>
    </w:p>
    <w:sectPr w:rsidR="00C64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995CA" w14:textId="77777777" w:rsidR="000D4133" w:rsidRDefault="000D4133" w:rsidP="00D8312F">
      <w:r>
        <w:separator/>
      </w:r>
    </w:p>
  </w:endnote>
  <w:endnote w:type="continuationSeparator" w:id="0">
    <w:p w14:paraId="43D0A8AE" w14:textId="77777777" w:rsidR="000D4133" w:rsidRDefault="000D4133" w:rsidP="00D8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C2AE" w14:textId="77777777" w:rsidR="000D4133" w:rsidRDefault="000D4133" w:rsidP="00D8312F">
      <w:r>
        <w:separator/>
      </w:r>
    </w:p>
  </w:footnote>
  <w:footnote w:type="continuationSeparator" w:id="0">
    <w:p w14:paraId="43738EB1" w14:textId="77777777" w:rsidR="000D4133" w:rsidRDefault="000D4133" w:rsidP="00D83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mMWVjM2ZjNzAzNjUyYmYxZjJiN2Q1Y2U1Njc5ZWIifQ=="/>
  </w:docVars>
  <w:rsids>
    <w:rsidRoot w:val="13B07B27"/>
    <w:rsid w:val="00003481"/>
    <w:rsid w:val="0000655B"/>
    <w:rsid w:val="00022CEB"/>
    <w:rsid w:val="000531DC"/>
    <w:rsid w:val="0005435B"/>
    <w:rsid w:val="0007796D"/>
    <w:rsid w:val="00085A30"/>
    <w:rsid w:val="000A1392"/>
    <w:rsid w:val="000B0EC3"/>
    <w:rsid w:val="000B5B55"/>
    <w:rsid w:val="000D4133"/>
    <w:rsid w:val="000D5030"/>
    <w:rsid w:val="0011245F"/>
    <w:rsid w:val="001F6D73"/>
    <w:rsid w:val="00206006"/>
    <w:rsid w:val="00227DF1"/>
    <w:rsid w:val="0023347C"/>
    <w:rsid w:val="002432E9"/>
    <w:rsid w:val="00244813"/>
    <w:rsid w:val="002905D6"/>
    <w:rsid w:val="002A2799"/>
    <w:rsid w:val="002B48D4"/>
    <w:rsid w:val="002B75C3"/>
    <w:rsid w:val="002C026F"/>
    <w:rsid w:val="002D5533"/>
    <w:rsid w:val="002F0E3F"/>
    <w:rsid w:val="0030420E"/>
    <w:rsid w:val="003338C2"/>
    <w:rsid w:val="003728EC"/>
    <w:rsid w:val="00374B16"/>
    <w:rsid w:val="003D0467"/>
    <w:rsid w:val="003F06A1"/>
    <w:rsid w:val="003F4EF4"/>
    <w:rsid w:val="00425ADC"/>
    <w:rsid w:val="00442F02"/>
    <w:rsid w:val="004A2A04"/>
    <w:rsid w:val="004B72EF"/>
    <w:rsid w:val="004D616E"/>
    <w:rsid w:val="004E0962"/>
    <w:rsid w:val="00556B17"/>
    <w:rsid w:val="00570CDA"/>
    <w:rsid w:val="0058234D"/>
    <w:rsid w:val="00594BEE"/>
    <w:rsid w:val="005B6516"/>
    <w:rsid w:val="005F33D0"/>
    <w:rsid w:val="00647501"/>
    <w:rsid w:val="00657CD1"/>
    <w:rsid w:val="006A1CAB"/>
    <w:rsid w:val="006B6DB4"/>
    <w:rsid w:val="00712ACA"/>
    <w:rsid w:val="007160C6"/>
    <w:rsid w:val="00733177"/>
    <w:rsid w:val="00737E74"/>
    <w:rsid w:val="007605EC"/>
    <w:rsid w:val="0076588B"/>
    <w:rsid w:val="0076755E"/>
    <w:rsid w:val="007B27C4"/>
    <w:rsid w:val="007B7882"/>
    <w:rsid w:val="007C62E8"/>
    <w:rsid w:val="007D28A2"/>
    <w:rsid w:val="008330D8"/>
    <w:rsid w:val="00842836"/>
    <w:rsid w:val="00847038"/>
    <w:rsid w:val="00852628"/>
    <w:rsid w:val="008674B2"/>
    <w:rsid w:val="0088298A"/>
    <w:rsid w:val="00883142"/>
    <w:rsid w:val="008857A7"/>
    <w:rsid w:val="008E2B24"/>
    <w:rsid w:val="009027D6"/>
    <w:rsid w:val="00925678"/>
    <w:rsid w:val="0092686C"/>
    <w:rsid w:val="00990299"/>
    <w:rsid w:val="00A01215"/>
    <w:rsid w:val="00A2016E"/>
    <w:rsid w:val="00A51869"/>
    <w:rsid w:val="00A61795"/>
    <w:rsid w:val="00A81135"/>
    <w:rsid w:val="00A9640B"/>
    <w:rsid w:val="00AA45BC"/>
    <w:rsid w:val="00AD0521"/>
    <w:rsid w:val="00B337F6"/>
    <w:rsid w:val="00B7762F"/>
    <w:rsid w:val="00BF2137"/>
    <w:rsid w:val="00C00313"/>
    <w:rsid w:val="00C31C62"/>
    <w:rsid w:val="00C5013E"/>
    <w:rsid w:val="00C640E6"/>
    <w:rsid w:val="00C77E58"/>
    <w:rsid w:val="00C924F9"/>
    <w:rsid w:val="00C96F10"/>
    <w:rsid w:val="00CA06F6"/>
    <w:rsid w:val="00CA2B8E"/>
    <w:rsid w:val="00CC2F95"/>
    <w:rsid w:val="00CF5E9B"/>
    <w:rsid w:val="00D001A7"/>
    <w:rsid w:val="00D05547"/>
    <w:rsid w:val="00D07127"/>
    <w:rsid w:val="00D57421"/>
    <w:rsid w:val="00D77CBE"/>
    <w:rsid w:val="00D8312F"/>
    <w:rsid w:val="00D93D0F"/>
    <w:rsid w:val="00DA077E"/>
    <w:rsid w:val="00DE2C13"/>
    <w:rsid w:val="00E03562"/>
    <w:rsid w:val="00E12863"/>
    <w:rsid w:val="00E527DB"/>
    <w:rsid w:val="00E61BB3"/>
    <w:rsid w:val="00E800C4"/>
    <w:rsid w:val="00EB326F"/>
    <w:rsid w:val="00EC0886"/>
    <w:rsid w:val="00EC24C4"/>
    <w:rsid w:val="00EF5AC6"/>
    <w:rsid w:val="00F13B7A"/>
    <w:rsid w:val="00F425A1"/>
    <w:rsid w:val="00F463F6"/>
    <w:rsid w:val="00F61E99"/>
    <w:rsid w:val="00F66DDE"/>
    <w:rsid w:val="00F96322"/>
    <w:rsid w:val="13B07B27"/>
    <w:rsid w:val="22645112"/>
    <w:rsid w:val="5D6B2374"/>
    <w:rsid w:val="5E11624D"/>
    <w:rsid w:val="61EC3686"/>
    <w:rsid w:val="625C5BD7"/>
    <w:rsid w:val="6B626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E633F1"/>
  <w15:docId w15:val="{B67561AB-5BF2-4CF7-80E2-47A0D8CB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qFormat/>
    <w:pPr>
      <w:spacing w:after="120"/>
      <w:ind w:leftChars="700" w:left="1440" w:rightChars="700" w:right="144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普通文字"/>
    <w:basedOn w:val="a"/>
    <w:next w:val="a"/>
    <w:qFormat/>
    <w:rPr>
      <w:rFonts w:ascii="宋体"/>
      <w:kern w:val="0"/>
      <w:sz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786</Words>
  <Characters>4481</Characters>
  <Application>Microsoft Office Word</Application>
  <DocSecurity>0</DocSecurity>
  <Lines>37</Lines>
  <Paragraphs>10</Paragraphs>
  <ScaleCrop>false</ScaleCrop>
  <Company>Microsoft</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(〝▼皿▼）</dc:creator>
  <cp:lastModifiedBy>admin</cp:lastModifiedBy>
  <cp:revision>8</cp:revision>
  <dcterms:created xsi:type="dcterms:W3CDTF">2025-02-26T08:51:00Z</dcterms:created>
  <dcterms:modified xsi:type="dcterms:W3CDTF">2025-02-28T07:43:00Z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F2C2FF56DCC549D8AEADC95CECCF0278_13</vt:lpwstr>
  </property>
</Properties>
</file>