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240" w:lineRule="atLeast"/>
        <w:jc w:val="center"/>
        <w:rPr>
          <w:rFonts w:eastAsia="华文中宋"/>
          <w:kern w:val="44"/>
          <w:sz w:val="44"/>
          <w:szCs w:val="44"/>
        </w:rPr>
      </w:pPr>
      <w:r>
        <w:rPr>
          <w:rFonts w:hint="eastAsia" w:eastAsia="华文中宋"/>
          <w:kern w:val="44"/>
          <w:sz w:val="44"/>
          <w:szCs w:val="44"/>
        </w:rPr>
        <w:t>企业</w:t>
      </w:r>
      <w:r>
        <w:rPr>
          <w:rFonts w:hint="eastAsia" w:eastAsia="华文中宋"/>
          <w:sz w:val="44"/>
          <w:szCs w:val="44"/>
        </w:rPr>
        <w:t>人才</w:t>
      </w:r>
      <w:r>
        <w:rPr>
          <w:rFonts w:hint="eastAsia" w:eastAsia="华文中宋"/>
          <w:kern w:val="44"/>
          <w:sz w:val="44"/>
          <w:szCs w:val="44"/>
        </w:rPr>
        <w:t>需求情况表</w:t>
      </w:r>
    </w:p>
    <w:tbl>
      <w:tblPr>
        <w:tblStyle w:val="5"/>
        <w:tblW w:w="8930" w:type="dxa"/>
        <w:jc w:val="center"/>
        <w:tblInd w:w="0" w:type="dxa"/>
        <w:tblLayout w:type="fixed"/>
        <w:tblCellMar>
          <w:top w:w="0" w:type="dxa"/>
          <w:left w:w="108" w:type="dxa"/>
          <w:bottom w:w="0" w:type="dxa"/>
          <w:right w:w="108" w:type="dxa"/>
        </w:tblCellMar>
      </w:tblPr>
      <w:tblGrid>
        <w:gridCol w:w="1299"/>
        <w:gridCol w:w="633"/>
        <w:gridCol w:w="1051"/>
        <w:gridCol w:w="742"/>
        <w:gridCol w:w="173"/>
        <w:gridCol w:w="850"/>
        <w:gridCol w:w="1189"/>
        <w:gridCol w:w="716"/>
        <w:gridCol w:w="1399"/>
        <w:gridCol w:w="878"/>
      </w:tblGrid>
      <w:tr>
        <w:tblPrEx>
          <w:tblLayout w:type="fixed"/>
          <w:tblCellMar>
            <w:top w:w="0" w:type="dxa"/>
            <w:left w:w="108" w:type="dxa"/>
            <w:bottom w:w="0" w:type="dxa"/>
            <w:right w:w="108" w:type="dxa"/>
          </w:tblCellMar>
        </w:tblPrEx>
        <w:trPr>
          <w:trHeight w:val="424" w:hRule="atLeast"/>
          <w:jc w:val="center"/>
        </w:trPr>
        <w:tc>
          <w:tcPr>
            <w:tcW w:w="1299" w:type="dxa"/>
            <w:tcBorders>
              <w:top w:val="single" w:color="auto" w:sz="12" w:space="0"/>
              <w:left w:val="single" w:color="auto" w:sz="12" w:space="0"/>
              <w:bottom w:val="single" w:color="auto" w:sz="4" w:space="0"/>
              <w:right w:val="single" w:color="auto" w:sz="4" w:space="0"/>
            </w:tcBorders>
            <w:vAlign w:val="center"/>
          </w:tcPr>
          <w:p>
            <w:pPr>
              <w:widowControl/>
              <w:spacing w:line="0" w:lineRule="atLeast"/>
              <w:jc w:val="center"/>
              <w:rPr>
                <w:rFonts w:eastAsia="黑体"/>
                <w:kern w:val="0"/>
                <w:sz w:val="24"/>
                <w:szCs w:val="24"/>
              </w:rPr>
            </w:pPr>
            <w:r>
              <w:rPr>
                <w:rFonts w:hint="eastAsia" w:eastAsia="黑体"/>
                <w:kern w:val="0"/>
                <w:sz w:val="24"/>
                <w:szCs w:val="24"/>
              </w:rPr>
              <w:t>企业名称</w:t>
            </w:r>
          </w:p>
        </w:tc>
        <w:tc>
          <w:tcPr>
            <w:tcW w:w="7631" w:type="dxa"/>
            <w:gridSpan w:val="9"/>
            <w:tcBorders>
              <w:top w:val="single" w:color="auto" w:sz="12" w:space="0"/>
              <w:left w:val="nil"/>
              <w:bottom w:val="single" w:color="auto" w:sz="4" w:space="0"/>
              <w:right w:val="single" w:color="auto" w:sz="12" w:space="0"/>
            </w:tcBorders>
            <w:vAlign w:val="center"/>
          </w:tcPr>
          <w:p>
            <w:pPr>
              <w:widowControl/>
              <w:spacing w:line="0" w:lineRule="atLeas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海润光伏科技股份有限公司</w:t>
            </w:r>
          </w:p>
        </w:tc>
      </w:tr>
      <w:tr>
        <w:tblPrEx>
          <w:tblLayout w:type="fixed"/>
          <w:tblCellMar>
            <w:top w:w="0" w:type="dxa"/>
            <w:left w:w="108" w:type="dxa"/>
            <w:bottom w:w="0" w:type="dxa"/>
            <w:right w:w="108" w:type="dxa"/>
          </w:tblCellMar>
        </w:tblPrEx>
        <w:trPr>
          <w:trHeight w:val="424" w:hRule="atLeast"/>
          <w:jc w:val="center"/>
        </w:trPr>
        <w:tc>
          <w:tcPr>
            <w:tcW w:w="1299" w:type="dxa"/>
            <w:tcBorders>
              <w:top w:val="single" w:color="auto" w:sz="4" w:space="0"/>
              <w:left w:val="single" w:color="auto" w:sz="12" w:space="0"/>
              <w:bottom w:val="single" w:color="auto" w:sz="4" w:space="0"/>
              <w:right w:val="single" w:color="auto" w:sz="4" w:space="0"/>
            </w:tcBorders>
            <w:vAlign w:val="center"/>
          </w:tcPr>
          <w:p>
            <w:pPr>
              <w:widowControl/>
              <w:spacing w:line="0" w:lineRule="atLeast"/>
              <w:jc w:val="center"/>
              <w:rPr>
                <w:rFonts w:eastAsia="黑体"/>
                <w:kern w:val="0"/>
                <w:sz w:val="24"/>
                <w:szCs w:val="24"/>
              </w:rPr>
            </w:pPr>
            <w:r>
              <w:rPr>
                <w:rFonts w:hint="eastAsia" w:eastAsia="黑体"/>
                <w:kern w:val="0"/>
                <w:sz w:val="24"/>
                <w:szCs w:val="24"/>
              </w:rPr>
              <w:t>地</w:t>
            </w:r>
            <w:r>
              <w:rPr>
                <w:rFonts w:eastAsia="黑体"/>
                <w:kern w:val="0"/>
                <w:sz w:val="24"/>
                <w:szCs w:val="24"/>
              </w:rPr>
              <w:t xml:space="preserve">    </w:t>
            </w:r>
            <w:r>
              <w:rPr>
                <w:rFonts w:hint="eastAsia" w:eastAsia="黑体"/>
                <w:kern w:val="0"/>
                <w:sz w:val="24"/>
                <w:szCs w:val="24"/>
              </w:rPr>
              <w:t>址</w:t>
            </w:r>
          </w:p>
        </w:tc>
        <w:tc>
          <w:tcPr>
            <w:tcW w:w="7631" w:type="dxa"/>
            <w:gridSpan w:val="9"/>
            <w:tcBorders>
              <w:top w:val="single" w:color="auto" w:sz="4" w:space="0"/>
              <w:left w:val="nil"/>
              <w:bottom w:val="single" w:color="auto" w:sz="4" w:space="0"/>
              <w:right w:val="single" w:color="auto" w:sz="12" w:space="0"/>
            </w:tcBorders>
            <w:vAlign w:val="center"/>
          </w:tcPr>
          <w:p>
            <w:pPr>
              <w:widowControl/>
              <w:spacing w:line="0" w:lineRule="atLeas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江苏省江阴市霞客镇璜塘工业园区178号</w:t>
            </w:r>
          </w:p>
        </w:tc>
      </w:tr>
      <w:tr>
        <w:tblPrEx>
          <w:tblLayout w:type="fixed"/>
          <w:tblCellMar>
            <w:top w:w="0" w:type="dxa"/>
            <w:left w:w="108" w:type="dxa"/>
            <w:bottom w:w="0" w:type="dxa"/>
            <w:right w:w="108" w:type="dxa"/>
          </w:tblCellMar>
        </w:tblPrEx>
        <w:trPr>
          <w:trHeight w:val="465" w:hRule="atLeast"/>
          <w:jc w:val="center"/>
        </w:trPr>
        <w:tc>
          <w:tcPr>
            <w:tcW w:w="1299" w:type="dxa"/>
            <w:tcBorders>
              <w:top w:val="single" w:color="auto" w:sz="4" w:space="0"/>
              <w:left w:val="single" w:color="auto" w:sz="12" w:space="0"/>
              <w:bottom w:val="single" w:color="auto" w:sz="4" w:space="0"/>
              <w:right w:val="single" w:color="auto" w:sz="4" w:space="0"/>
            </w:tcBorders>
            <w:vAlign w:val="center"/>
          </w:tcPr>
          <w:p>
            <w:pPr>
              <w:widowControl/>
              <w:spacing w:line="0" w:lineRule="atLeast"/>
              <w:jc w:val="center"/>
              <w:rPr>
                <w:rFonts w:eastAsia="黑体"/>
                <w:kern w:val="0"/>
                <w:sz w:val="24"/>
                <w:szCs w:val="24"/>
              </w:rPr>
            </w:pPr>
            <w:r>
              <w:rPr>
                <w:rFonts w:hint="eastAsia" w:eastAsia="黑体"/>
                <w:kern w:val="0"/>
                <w:sz w:val="24"/>
                <w:szCs w:val="24"/>
              </w:rPr>
              <w:t>联</w:t>
            </w:r>
            <w:r>
              <w:rPr>
                <w:rFonts w:eastAsia="黑体"/>
                <w:kern w:val="0"/>
                <w:sz w:val="24"/>
                <w:szCs w:val="24"/>
              </w:rPr>
              <w:t xml:space="preserve"> </w:t>
            </w:r>
            <w:r>
              <w:rPr>
                <w:rFonts w:hint="eastAsia" w:eastAsia="黑体"/>
                <w:kern w:val="0"/>
                <w:sz w:val="24"/>
                <w:szCs w:val="24"/>
              </w:rPr>
              <w:t>系</w:t>
            </w:r>
            <w:r>
              <w:rPr>
                <w:rFonts w:eastAsia="黑体"/>
                <w:kern w:val="0"/>
                <w:sz w:val="24"/>
                <w:szCs w:val="24"/>
              </w:rPr>
              <w:t xml:space="preserve"> </w:t>
            </w:r>
            <w:r>
              <w:rPr>
                <w:rFonts w:hint="eastAsia" w:eastAsia="黑体"/>
                <w:kern w:val="0"/>
                <w:sz w:val="24"/>
                <w:szCs w:val="24"/>
              </w:rPr>
              <w:t>人</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黄琳</w:t>
            </w:r>
          </w:p>
        </w:tc>
        <w:tc>
          <w:tcPr>
            <w:tcW w:w="742"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黑体"/>
                <w:kern w:val="0"/>
                <w:sz w:val="24"/>
                <w:szCs w:val="24"/>
              </w:rPr>
            </w:pPr>
            <w:r>
              <w:rPr>
                <w:rFonts w:hint="eastAsia" w:eastAsia="黑体"/>
                <w:kern w:val="0"/>
                <w:sz w:val="24"/>
                <w:szCs w:val="24"/>
              </w:rPr>
              <w:t>电话</w:t>
            </w:r>
          </w:p>
        </w:tc>
        <w:tc>
          <w:tcPr>
            <w:tcW w:w="2212" w:type="dxa"/>
            <w:gridSpan w:val="3"/>
            <w:tcBorders>
              <w:top w:val="single" w:color="auto" w:sz="4" w:space="0"/>
              <w:left w:val="nil"/>
              <w:bottom w:val="single" w:color="auto" w:sz="4" w:space="0"/>
              <w:right w:val="single" w:color="auto" w:sz="4" w:space="0"/>
            </w:tcBorders>
            <w:vAlign w:val="center"/>
          </w:tcPr>
          <w:p>
            <w:pPr>
              <w:widowControl/>
              <w:spacing w:line="0" w:lineRule="atLeast"/>
              <w:jc w:val="center"/>
              <w:rPr>
                <w:rFonts w:eastAsia="黑体"/>
                <w:kern w:val="0"/>
                <w:sz w:val="24"/>
                <w:szCs w:val="24"/>
              </w:rPr>
            </w:pPr>
            <w:r>
              <w:rPr>
                <w:rFonts w:hint="eastAsia" w:asciiTheme="minorEastAsia" w:hAnsiTheme="minorEastAsia" w:eastAsiaTheme="minorEastAsia"/>
                <w:kern w:val="0"/>
                <w:sz w:val="24"/>
                <w:szCs w:val="24"/>
              </w:rPr>
              <w:t>18915782565</w:t>
            </w:r>
          </w:p>
        </w:tc>
        <w:tc>
          <w:tcPr>
            <w:tcW w:w="71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黑体"/>
                <w:kern w:val="0"/>
                <w:sz w:val="24"/>
                <w:szCs w:val="24"/>
              </w:rPr>
            </w:pPr>
            <w:r>
              <w:rPr>
                <w:rFonts w:hint="eastAsia" w:eastAsia="黑体"/>
                <w:kern w:val="0"/>
                <w:sz w:val="24"/>
                <w:szCs w:val="24"/>
              </w:rPr>
              <w:t>电子邮箱</w:t>
            </w:r>
          </w:p>
        </w:tc>
        <w:tc>
          <w:tcPr>
            <w:tcW w:w="2277" w:type="dxa"/>
            <w:gridSpan w:val="2"/>
            <w:tcBorders>
              <w:top w:val="single" w:color="auto" w:sz="4" w:space="0"/>
              <w:left w:val="nil"/>
              <w:bottom w:val="single" w:color="auto" w:sz="4" w:space="0"/>
              <w:right w:val="single" w:color="auto" w:sz="12" w:space="0"/>
            </w:tcBorders>
            <w:vAlign w:val="center"/>
          </w:tcPr>
          <w:p>
            <w:pPr>
              <w:widowControl/>
              <w:spacing w:line="0" w:lineRule="atLeast"/>
              <w:jc w:val="center"/>
              <w:rPr>
                <w:rFonts w:eastAsia="黑体"/>
                <w:kern w:val="0"/>
                <w:sz w:val="24"/>
                <w:szCs w:val="24"/>
              </w:rPr>
            </w:pPr>
            <w:r>
              <w:rPr>
                <w:rFonts w:hint="eastAsia" w:asciiTheme="minorEastAsia" w:hAnsiTheme="minorEastAsia" w:eastAsiaTheme="minorEastAsia"/>
                <w:kern w:val="0"/>
                <w:sz w:val="24"/>
                <w:szCs w:val="24"/>
              </w:rPr>
              <w:t>huangl@hareon.net</w:t>
            </w:r>
          </w:p>
        </w:tc>
      </w:tr>
      <w:tr>
        <w:tblPrEx>
          <w:tblLayout w:type="fixed"/>
          <w:tblCellMar>
            <w:top w:w="0" w:type="dxa"/>
            <w:left w:w="108" w:type="dxa"/>
            <w:bottom w:w="0" w:type="dxa"/>
            <w:right w:w="108" w:type="dxa"/>
          </w:tblCellMar>
        </w:tblPrEx>
        <w:trPr>
          <w:trHeight w:val="1820" w:hRule="atLeast"/>
          <w:jc w:val="center"/>
        </w:trPr>
        <w:tc>
          <w:tcPr>
            <w:tcW w:w="8930" w:type="dxa"/>
            <w:gridSpan w:val="10"/>
            <w:tcBorders>
              <w:top w:val="single" w:color="auto" w:sz="4" w:space="0"/>
              <w:left w:val="single" w:color="auto" w:sz="12" w:space="0"/>
              <w:bottom w:val="single" w:color="auto" w:sz="4" w:space="0"/>
              <w:right w:val="single" w:color="auto" w:sz="12" w:space="0"/>
            </w:tcBorders>
            <w:vAlign w:val="center"/>
          </w:tcPr>
          <w:p>
            <w:pPr>
              <w:widowControl/>
              <w:spacing w:line="0" w:lineRule="atLeast"/>
              <w:rPr>
                <w:rFonts w:eastAsia="黑体"/>
                <w:kern w:val="0"/>
                <w:sz w:val="24"/>
                <w:szCs w:val="24"/>
              </w:rPr>
            </w:pPr>
            <w:r>
              <w:rPr>
                <w:rFonts w:hint="eastAsia" w:eastAsia="黑体"/>
                <w:kern w:val="0"/>
                <w:sz w:val="24"/>
                <w:szCs w:val="24"/>
              </w:rPr>
              <w:t>企业基本情况：</w:t>
            </w:r>
          </w:p>
          <w:p>
            <w:pPr>
              <w:widowControl/>
              <w:spacing w:line="0" w:lineRule="atLeast"/>
              <w:rPr>
                <w:kern w:val="0"/>
                <w:sz w:val="24"/>
                <w:szCs w:val="24"/>
              </w:rPr>
            </w:pPr>
          </w:p>
          <w:p>
            <w:pPr>
              <w:widowControl/>
              <w:spacing w:line="0" w:lineRule="atLeast"/>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海润光伏（证券代码600401），总部位于江苏省江阴市，是中国最大的晶硅太阳能电池生产企业之一。公司以高效晶硅太阳能电池及高性能太阳能组件的研发和生产为基础，着力拓展全球光伏电站开发、建设与运营业务，致力于发展成为全球领先的能源开发投资商和光伏能源供应商。截至2015年底，公司总资产150亿元人民币左右，总市值140亿元人民币左右。2014年顺利完成38亿元人民币定向增发，开启了公司发展的新篇章。</w:t>
            </w:r>
          </w:p>
          <w:p>
            <w:pPr>
              <w:widowControl/>
              <w:spacing w:line="0" w:lineRule="atLeast"/>
              <w:rPr>
                <w:kern w:val="0"/>
                <w:sz w:val="24"/>
                <w:szCs w:val="24"/>
              </w:rPr>
            </w:pPr>
          </w:p>
          <w:p>
            <w:pPr>
              <w:widowControl/>
              <w:spacing w:line="0" w:lineRule="atLeast"/>
              <w:rPr>
                <w:kern w:val="0"/>
                <w:sz w:val="24"/>
                <w:szCs w:val="24"/>
              </w:rPr>
            </w:pPr>
          </w:p>
          <w:p>
            <w:pPr>
              <w:widowControl/>
              <w:spacing w:line="0" w:lineRule="atLeast"/>
              <w:rPr>
                <w:kern w:val="0"/>
                <w:sz w:val="24"/>
                <w:szCs w:val="24"/>
              </w:rPr>
            </w:pPr>
          </w:p>
          <w:p>
            <w:pPr>
              <w:widowControl/>
              <w:spacing w:line="0" w:lineRule="atLeast"/>
              <w:rPr>
                <w:kern w:val="0"/>
                <w:sz w:val="24"/>
                <w:szCs w:val="24"/>
              </w:rPr>
            </w:pPr>
          </w:p>
          <w:p>
            <w:pPr>
              <w:widowControl/>
              <w:spacing w:line="0" w:lineRule="atLeast"/>
              <w:rPr>
                <w:kern w:val="0"/>
                <w:sz w:val="24"/>
                <w:szCs w:val="24"/>
              </w:rPr>
            </w:pPr>
          </w:p>
          <w:p>
            <w:pPr>
              <w:widowControl/>
              <w:spacing w:line="0" w:lineRule="atLeast"/>
              <w:rPr>
                <w:kern w:val="0"/>
                <w:sz w:val="24"/>
                <w:szCs w:val="24"/>
              </w:rPr>
            </w:pPr>
          </w:p>
          <w:p>
            <w:pPr>
              <w:widowControl/>
              <w:spacing w:line="0" w:lineRule="atLeast"/>
              <w:rPr>
                <w:rFonts w:eastAsia="黑体"/>
                <w:kern w:val="0"/>
                <w:sz w:val="24"/>
                <w:szCs w:val="24"/>
              </w:rPr>
            </w:pPr>
          </w:p>
          <w:p>
            <w:pPr>
              <w:widowControl/>
              <w:spacing w:line="0" w:lineRule="atLeast"/>
              <w:ind w:firstLine="480" w:firstLineChars="200"/>
              <w:rPr>
                <w:rFonts w:eastAsia="黑体"/>
                <w:kern w:val="0"/>
                <w:sz w:val="24"/>
                <w:szCs w:val="24"/>
              </w:rPr>
            </w:pPr>
          </w:p>
          <w:p>
            <w:pPr>
              <w:widowControl/>
              <w:spacing w:line="0" w:lineRule="atLeast"/>
              <w:ind w:firstLine="480" w:firstLineChars="200"/>
              <w:rPr>
                <w:rFonts w:eastAsia="黑体"/>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8930" w:type="dxa"/>
            <w:gridSpan w:val="10"/>
            <w:tcBorders>
              <w:top w:val="single" w:color="auto" w:sz="4" w:space="0"/>
              <w:left w:val="single" w:color="auto" w:sz="12" w:space="0"/>
              <w:bottom w:val="single" w:color="auto" w:sz="4" w:space="0"/>
              <w:right w:val="single" w:color="auto" w:sz="12" w:space="0"/>
            </w:tcBorders>
            <w:vAlign w:val="center"/>
          </w:tcPr>
          <w:p>
            <w:pPr>
              <w:widowControl/>
              <w:spacing w:line="0" w:lineRule="atLeast"/>
              <w:jc w:val="center"/>
              <w:rPr>
                <w:rFonts w:eastAsia="黑体"/>
                <w:kern w:val="0"/>
                <w:sz w:val="24"/>
                <w:szCs w:val="24"/>
              </w:rPr>
            </w:pPr>
            <w:r>
              <w:rPr>
                <w:rFonts w:hint="eastAsia" w:eastAsia="黑体"/>
                <w:kern w:val="0"/>
                <w:sz w:val="24"/>
                <w:szCs w:val="24"/>
              </w:rPr>
              <w:t>企业人才需求</w:t>
            </w:r>
          </w:p>
        </w:tc>
      </w:tr>
      <w:tr>
        <w:tblPrEx>
          <w:tblLayout w:type="fixed"/>
          <w:tblCellMar>
            <w:top w:w="0" w:type="dxa"/>
            <w:left w:w="108" w:type="dxa"/>
            <w:bottom w:w="0" w:type="dxa"/>
            <w:right w:w="108" w:type="dxa"/>
          </w:tblCellMar>
        </w:tblPrEx>
        <w:trPr>
          <w:trHeight w:val="567" w:hRule="atLeast"/>
          <w:jc w:val="center"/>
        </w:trPr>
        <w:tc>
          <w:tcPr>
            <w:tcW w:w="1932" w:type="dxa"/>
            <w:gridSpan w:val="2"/>
            <w:tcBorders>
              <w:top w:val="single" w:color="auto" w:sz="4" w:space="0"/>
              <w:left w:val="single" w:color="auto" w:sz="12" w:space="0"/>
              <w:bottom w:val="single" w:color="auto" w:sz="4" w:space="0"/>
              <w:right w:val="single" w:color="auto" w:sz="6" w:space="0"/>
            </w:tcBorders>
            <w:vAlign w:val="center"/>
          </w:tcPr>
          <w:p>
            <w:pPr>
              <w:widowControl/>
              <w:spacing w:line="0" w:lineRule="atLeast"/>
              <w:jc w:val="center"/>
              <w:rPr>
                <w:rFonts w:eastAsia="黑体"/>
                <w:kern w:val="0"/>
                <w:sz w:val="24"/>
                <w:szCs w:val="24"/>
              </w:rPr>
            </w:pPr>
            <w:r>
              <w:rPr>
                <w:rFonts w:hint="eastAsia" w:eastAsia="黑体"/>
                <w:kern w:val="0"/>
                <w:sz w:val="24"/>
                <w:szCs w:val="24"/>
              </w:rPr>
              <w:t>专业</w:t>
            </w:r>
          </w:p>
        </w:tc>
        <w:tc>
          <w:tcPr>
            <w:tcW w:w="1966" w:type="dxa"/>
            <w:gridSpan w:val="3"/>
            <w:tcBorders>
              <w:top w:val="single" w:color="auto" w:sz="4" w:space="0"/>
              <w:left w:val="single" w:color="auto" w:sz="6" w:space="0"/>
              <w:bottom w:val="single" w:color="auto" w:sz="6" w:space="0"/>
              <w:right w:val="single" w:color="auto" w:sz="6" w:space="0"/>
            </w:tcBorders>
            <w:vAlign w:val="center"/>
          </w:tcPr>
          <w:p>
            <w:pPr>
              <w:widowControl/>
              <w:spacing w:line="0" w:lineRule="atLeast"/>
              <w:jc w:val="center"/>
              <w:rPr>
                <w:rFonts w:eastAsia="黑体"/>
                <w:kern w:val="0"/>
                <w:sz w:val="24"/>
                <w:szCs w:val="24"/>
              </w:rPr>
            </w:pPr>
            <w:r>
              <w:rPr>
                <w:rFonts w:hint="eastAsia" w:eastAsia="黑体"/>
                <w:kern w:val="0"/>
                <w:sz w:val="24"/>
                <w:szCs w:val="24"/>
              </w:rPr>
              <w:t>学历</w:t>
            </w:r>
          </w:p>
        </w:tc>
        <w:tc>
          <w:tcPr>
            <w:tcW w:w="850" w:type="dxa"/>
            <w:tcBorders>
              <w:top w:val="single" w:color="auto" w:sz="4" w:space="0"/>
              <w:left w:val="single" w:color="auto" w:sz="6" w:space="0"/>
              <w:bottom w:val="single" w:color="auto" w:sz="6" w:space="0"/>
              <w:right w:val="single" w:color="auto" w:sz="6" w:space="0"/>
            </w:tcBorders>
            <w:vAlign w:val="center"/>
          </w:tcPr>
          <w:p>
            <w:pPr>
              <w:widowControl/>
              <w:spacing w:line="0" w:lineRule="atLeast"/>
              <w:jc w:val="center"/>
              <w:rPr>
                <w:rFonts w:eastAsia="黑体"/>
                <w:kern w:val="0"/>
                <w:sz w:val="24"/>
                <w:szCs w:val="24"/>
              </w:rPr>
            </w:pPr>
            <w:r>
              <w:rPr>
                <w:rFonts w:hint="eastAsia" w:eastAsia="黑体"/>
                <w:kern w:val="0"/>
                <w:sz w:val="24"/>
                <w:szCs w:val="24"/>
              </w:rPr>
              <w:t>数量</w:t>
            </w:r>
          </w:p>
        </w:tc>
        <w:tc>
          <w:tcPr>
            <w:tcW w:w="3304" w:type="dxa"/>
            <w:gridSpan w:val="3"/>
            <w:tcBorders>
              <w:top w:val="single" w:color="auto" w:sz="4" w:space="0"/>
              <w:left w:val="single" w:color="auto" w:sz="6" w:space="0"/>
              <w:bottom w:val="single" w:color="auto" w:sz="6" w:space="0"/>
              <w:right w:val="single" w:color="auto" w:sz="6" w:space="0"/>
            </w:tcBorders>
            <w:vAlign w:val="center"/>
          </w:tcPr>
          <w:p>
            <w:pPr>
              <w:widowControl/>
              <w:spacing w:line="0" w:lineRule="atLeast"/>
              <w:jc w:val="center"/>
              <w:rPr>
                <w:rFonts w:eastAsia="黑体"/>
                <w:kern w:val="0"/>
                <w:sz w:val="24"/>
                <w:szCs w:val="24"/>
              </w:rPr>
            </w:pPr>
            <w:r>
              <w:rPr>
                <w:rFonts w:hint="eastAsia" w:eastAsia="黑体"/>
                <w:kern w:val="0"/>
                <w:sz w:val="24"/>
                <w:szCs w:val="24"/>
              </w:rPr>
              <w:t>岗位情况</w:t>
            </w:r>
          </w:p>
        </w:tc>
        <w:tc>
          <w:tcPr>
            <w:tcW w:w="878" w:type="dxa"/>
            <w:tcBorders>
              <w:top w:val="single" w:color="auto" w:sz="4" w:space="0"/>
              <w:left w:val="single" w:color="auto" w:sz="6" w:space="0"/>
              <w:bottom w:val="single" w:color="auto" w:sz="6" w:space="0"/>
              <w:right w:val="single" w:color="auto" w:sz="12" w:space="0"/>
            </w:tcBorders>
            <w:vAlign w:val="center"/>
          </w:tcPr>
          <w:p>
            <w:pPr>
              <w:widowControl/>
              <w:spacing w:line="0" w:lineRule="atLeast"/>
              <w:jc w:val="center"/>
              <w:rPr>
                <w:rFonts w:eastAsia="黑体"/>
                <w:kern w:val="0"/>
                <w:sz w:val="24"/>
                <w:szCs w:val="24"/>
              </w:rPr>
            </w:pPr>
            <w:r>
              <w:rPr>
                <w:rFonts w:hint="eastAsia" w:eastAsia="黑体"/>
                <w:kern w:val="0"/>
                <w:sz w:val="24"/>
                <w:szCs w:val="24"/>
              </w:rPr>
              <w:t>备注</w:t>
            </w:r>
          </w:p>
        </w:tc>
      </w:tr>
      <w:tr>
        <w:tblPrEx>
          <w:tblLayout w:type="fixed"/>
          <w:tblCellMar>
            <w:top w:w="0" w:type="dxa"/>
            <w:left w:w="108" w:type="dxa"/>
            <w:bottom w:w="0" w:type="dxa"/>
            <w:right w:w="108" w:type="dxa"/>
          </w:tblCellMar>
        </w:tblPrEx>
        <w:trPr>
          <w:trHeight w:val="567" w:hRule="atLeast"/>
          <w:jc w:val="center"/>
        </w:trPr>
        <w:tc>
          <w:tcPr>
            <w:tcW w:w="1932" w:type="dxa"/>
            <w:gridSpan w:val="2"/>
            <w:tcBorders>
              <w:top w:val="single" w:color="auto" w:sz="4" w:space="0"/>
              <w:left w:val="single" w:color="auto" w:sz="12" w:space="0"/>
              <w:bottom w:val="single" w:color="auto" w:sz="4"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英语&amp;小语种、国际贸易、市场营销等</w:t>
            </w:r>
          </w:p>
        </w:tc>
        <w:tc>
          <w:tcPr>
            <w:tcW w:w="1966"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本科级以上</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15</w:t>
            </w:r>
          </w:p>
        </w:tc>
        <w:tc>
          <w:tcPr>
            <w:tcW w:w="3304"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销售助理</w:t>
            </w:r>
          </w:p>
        </w:tc>
        <w:tc>
          <w:tcPr>
            <w:tcW w:w="878" w:type="dxa"/>
            <w:tcBorders>
              <w:top w:val="single" w:color="auto" w:sz="6" w:space="0"/>
              <w:left w:val="single" w:color="auto" w:sz="6" w:space="0"/>
              <w:bottom w:val="single" w:color="auto" w:sz="6" w:space="0"/>
              <w:right w:val="single" w:color="auto" w:sz="12" w:space="0"/>
            </w:tcBorders>
            <w:vAlign w:val="center"/>
          </w:tcPr>
          <w:p>
            <w:pPr>
              <w:widowControl/>
              <w:spacing w:line="0" w:lineRule="atLeast"/>
              <w:jc w:val="center"/>
              <w:rPr>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32" w:type="dxa"/>
            <w:gridSpan w:val="2"/>
            <w:tcBorders>
              <w:top w:val="single" w:color="auto" w:sz="4" w:space="0"/>
              <w:left w:val="single" w:color="auto" w:sz="12" w:space="0"/>
              <w:bottom w:val="single" w:color="auto" w:sz="4"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法学</w:t>
            </w:r>
          </w:p>
        </w:tc>
        <w:tc>
          <w:tcPr>
            <w:tcW w:w="1966"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5</w:t>
            </w:r>
          </w:p>
        </w:tc>
        <w:tc>
          <w:tcPr>
            <w:tcW w:w="3304"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法务专员</w:t>
            </w:r>
          </w:p>
        </w:tc>
        <w:tc>
          <w:tcPr>
            <w:tcW w:w="878" w:type="dxa"/>
            <w:tcBorders>
              <w:top w:val="single" w:color="auto" w:sz="6" w:space="0"/>
              <w:left w:val="single" w:color="auto" w:sz="6" w:space="0"/>
              <w:bottom w:val="single" w:color="auto" w:sz="6" w:space="0"/>
              <w:right w:val="single" w:color="auto" w:sz="12" w:space="0"/>
            </w:tcBorders>
            <w:vAlign w:val="center"/>
          </w:tcPr>
          <w:p>
            <w:pPr>
              <w:widowControl/>
              <w:spacing w:line="0" w:lineRule="atLeast"/>
              <w:jc w:val="center"/>
              <w:rPr>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32" w:type="dxa"/>
            <w:gridSpan w:val="2"/>
            <w:tcBorders>
              <w:top w:val="single" w:color="auto" w:sz="4" w:space="0"/>
              <w:left w:val="single" w:color="auto" w:sz="12" w:space="0"/>
              <w:bottom w:val="single" w:color="auto" w:sz="4"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电气工程、结构设计等相关专业</w:t>
            </w:r>
          </w:p>
        </w:tc>
        <w:tc>
          <w:tcPr>
            <w:tcW w:w="1966"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本科</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10</w:t>
            </w:r>
          </w:p>
        </w:tc>
        <w:tc>
          <w:tcPr>
            <w:tcW w:w="3304"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项目助理工程师</w:t>
            </w:r>
          </w:p>
        </w:tc>
        <w:tc>
          <w:tcPr>
            <w:tcW w:w="878" w:type="dxa"/>
            <w:tcBorders>
              <w:top w:val="single" w:color="auto" w:sz="6" w:space="0"/>
              <w:left w:val="single" w:color="auto" w:sz="6" w:space="0"/>
              <w:bottom w:val="single" w:color="auto" w:sz="6" w:space="0"/>
              <w:right w:val="single" w:color="auto" w:sz="12" w:space="0"/>
            </w:tcBorders>
            <w:vAlign w:val="center"/>
          </w:tcPr>
          <w:p>
            <w:pPr>
              <w:widowControl/>
              <w:spacing w:line="0" w:lineRule="atLeast"/>
              <w:jc w:val="center"/>
              <w:rPr>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32" w:type="dxa"/>
            <w:gridSpan w:val="2"/>
            <w:tcBorders>
              <w:top w:val="single" w:color="auto" w:sz="4" w:space="0"/>
              <w:left w:val="single" w:color="auto" w:sz="12" w:space="0"/>
              <w:bottom w:val="single" w:color="auto" w:sz="4"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设备助理工程师</w:t>
            </w:r>
          </w:p>
        </w:tc>
        <w:tc>
          <w:tcPr>
            <w:tcW w:w="1966"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本科</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10</w:t>
            </w:r>
          </w:p>
        </w:tc>
        <w:tc>
          <w:tcPr>
            <w:tcW w:w="3304"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机电相关专业</w:t>
            </w:r>
          </w:p>
        </w:tc>
        <w:tc>
          <w:tcPr>
            <w:tcW w:w="878" w:type="dxa"/>
            <w:tcBorders>
              <w:top w:val="single" w:color="auto" w:sz="6" w:space="0"/>
              <w:left w:val="single" w:color="auto" w:sz="6" w:space="0"/>
              <w:bottom w:val="single" w:color="auto" w:sz="6" w:space="0"/>
              <w:right w:val="single" w:color="auto" w:sz="12" w:space="0"/>
            </w:tcBorders>
            <w:vAlign w:val="center"/>
          </w:tcPr>
          <w:p>
            <w:pPr>
              <w:widowControl/>
              <w:spacing w:line="0" w:lineRule="atLeast"/>
              <w:jc w:val="center"/>
              <w:rPr>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32" w:type="dxa"/>
            <w:gridSpan w:val="2"/>
            <w:tcBorders>
              <w:top w:val="single" w:color="auto" w:sz="4" w:space="0"/>
              <w:left w:val="single" w:color="auto" w:sz="12" w:space="0"/>
              <w:bottom w:val="single" w:color="auto" w:sz="12"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工艺助理工程师</w:t>
            </w:r>
          </w:p>
        </w:tc>
        <w:tc>
          <w:tcPr>
            <w:tcW w:w="1966" w:type="dxa"/>
            <w:gridSpan w:val="3"/>
            <w:tcBorders>
              <w:top w:val="single" w:color="auto" w:sz="6" w:space="0"/>
              <w:left w:val="single" w:color="auto" w:sz="6" w:space="0"/>
              <w:bottom w:val="single" w:color="auto" w:sz="12"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本科</w:t>
            </w:r>
          </w:p>
        </w:tc>
        <w:tc>
          <w:tcPr>
            <w:tcW w:w="850" w:type="dxa"/>
            <w:tcBorders>
              <w:top w:val="single" w:color="auto" w:sz="6" w:space="0"/>
              <w:left w:val="single" w:color="auto" w:sz="6" w:space="0"/>
              <w:bottom w:val="single" w:color="auto" w:sz="12" w:space="0"/>
              <w:right w:val="single" w:color="auto" w:sz="6" w:space="0"/>
            </w:tcBorders>
            <w:vAlign w:val="center"/>
          </w:tcPr>
          <w:p>
            <w:pPr>
              <w:widowControl/>
              <w:spacing w:line="0" w:lineRule="atLeast"/>
              <w:jc w:val="center"/>
              <w:rPr>
                <w:kern w:val="0"/>
                <w:sz w:val="24"/>
                <w:szCs w:val="24"/>
              </w:rPr>
            </w:pPr>
            <w:r>
              <w:rPr>
                <w:rFonts w:hint="eastAsia"/>
                <w:kern w:val="0"/>
                <w:sz w:val="24"/>
                <w:szCs w:val="24"/>
              </w:rPr>
              <w:t>10</w:t>
            </w:r>
          </w:p>
        </w:tc>
        <w:tc>
          <w:tcPr>
            <w:tcW w:w="3304" w:type="dxa"/>
            <w:gridSpan w:val="3"/>
            <w:tcBorders>
              <w:top w:val="single" w:color="auto" w:sz="6" w:space="0"/>
              <w:left w:val="single" w:color="auto" w:sz="6" w:space="0"/>
              <w:bottom w:val="single" w:color="auto" w:sz="12" w:space="0"/>
              <w:right w:val="single" w:color="auto" w:sz="6" w:space="0"/>
            </w:tcBorders>
            <w:vAlign w:val="center"/>
          </w:tcPr>
          <w:p>
            <w:pPr>
              <w:widowControl/>
              <w:spacing w:line="0" w:lineRule="atLeast"/>
              <w:jc w:val="center"/>
              <w:rPr>
                <w:kern w:val="0"/>
                <w:sz w:val="24"/>
                <w:szCs w:val="24"/>
              </w:rPr>
            </w:pPr>
          </w:p>
        </w:tc>
        <w:tc>
          <w:tcPr>
            <w:tcW w:w="878" w:type="dxa"/>
            <w:tcBorders>
              <w:top w:val="single" w:color="auto" w:sz="6" w:space="0"/>
              <w:left w:val="single" w:color="auto" w:sz="6" w:space="0"/>
              <w:bottom w:val="single" w:color="auto" w:sz="12" w:space="0"/>
              <w:right w:val="single" w:color="auto" w:sz="12" w:space="0"/>
            </w:tcBorders>
            <w:vAlign w:val="center"/>
          </w:tcPr>
          <w:p>
            <w:pPr>
              <w:widowControl/>
              <w:spacing w:line="0" w:lineRule="atLeast"/>
              <w:jc w:val="center"/>
              <w:rPr>
                <w:kern w:val="0"/>
                <w:sz w:val="24"/>
                <w:szCs w:val="24"/>
              </w:rPr>
            </w:pPr>
          </w:p>
        </w:tc>
      </w:tr>
    </w:tbl>
    <w:p>
      <w:pPr>
        <w:spacing w:line="20" w:lineRule="exact"/>
        <w:ind w:right="108"/>
        <w:jc w:val="left"/>
        <w:rPr>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5433"/>
    <w:rsid w:val="00013E41"/>
    <w:rsid w:val="000478CB"/>
    <w:rsid w:val="0010546B"/>
    <w:rsid w:val="00270433"/>
    <w:rsid w:val="002F4CB3"/>
    <w:rsid w:val="00325BB5"/>
    <w:rsid w:val="004646E6"/>
    <w:rsid w:val="005464A7"/>
    <w:rsid w:val="00595433"/>
    <w:rsid w:val="00754903"/>
    <w:rsid w:val="007F6875"/>
    <w:rsid w:val="00962EB1"/>
    <w:rsid w:val="00A82EE2"/>
    <w:rsid w:val="00BE67FC"/>
    <w:rsid w:val="00C07D27"/>
    <w:rsid w:val="00CC6407"/>
    <w:rsid w:val="347C479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仿宋_GB2312" w:cs="Times New Roman"/>
      <w:sz w:val="18"/>
      <w:szCs w:val="18"/>
    </w:rPr>
  </w:style>
  <w:style w:type="character" w:customStyle="1" w:styleId="7">
    <w:name w:val="页脚 Char"/>
    <w:basedOn w:val="4"/>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480</Characters>
  <Lines>4</Lines>
  <Paragraphs>1</Paragraphs>
  <TotalTime>0</TotalTime>
  <ScaleCrop>false</ScaleCrop>
  <LinksUpToDate>false</LinksUpToDate>
  <CharactersWithSpaces>563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2017-02-15T02:37:00Z</dcterms:created>
  <dc:creator>admin</dc:creator>
  <cp:lastModifiedBy>a</cp:lastModifiedBy>
  <dcterms:modified xsi:type="dcterms:W3CDTF">2017-03-02T04:26:43Z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