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ascii="Times New Roman" w:hAnsi="Times New Roman" w:eastAsia="宋体" w:cs="Times New Roman"/>
          <w:b/>
          <w:kern w:val="0"/>
          <w:sz w:val="32"/>
          <w:szCs w:val="32"/>
        </w:rPr>
      </w:pPr>
      <w:r>
        <w:rPr>
          <w:rStyle w:val="9"/>
          <w:rFonts w:ascii="Times New Roman" w:hAnsi="Times New Roman" w:eastAsia="宋体" w:cs="Times New Roman"/>
          <w:b/>
          <w:kern w:val="0"/>
          <w:sz w:val="32"/>
          <w:szCs w:val="32"/>
        </w:rPr>
        <w:t>关于举办20</w:t>
      </w:r>
      <w:r>
        <w:rPr>
          <w:rStyle w:val="9"/>
          <w:rFonts w:hint="eastAsia" w:ascii="Times New Roman" w:hAnsi="Times New Roman" w:eastAsia="宋体" w:cs="Times New Roman"/>
          <w:b/>
          <w:kern w:val="0"/>
          <w:sz w:val="32"/>
          <w:szCs w:val="32"/>
        </w:rPr>
        <w:t>21</w:t>
      </w:r>
      <w:r>
        <w:rPr>
          <w:rStyle w:val="9"/>
          <w:rFonts w:ascii="Times New Roman" w:hAnsi="Times New Roman" w:eastAsia="宋体" w:cs="Times New Roman"/>
          <w:b/>
          <w:kern w:val="0"/>
          <w:sz w:val="32"/>
          <w:szCs w:val="32"/>
        </w:rPr>
        <w:t>年校庆研究生学术报告会的通知</w:t>
      </w:r>
    </w:p>
    <w:p>
      <w:pPr>
        <w:spacing w:line="360" w:lineRule="auto"/>
        <w:rPr>
          <w:rStyle w:val="9"/>
          <w:rFonts w:ascii="Times New Roman" w:hAnsi="Times New Roman" w:eastAsia="宋体" w:cs="Times New Roman"/>
          <w:color w:val="FF0000"/>
          <w:kern w:val="0"/>
          <w:szCs w:val="21"/>
        </w:rPr>
      </w:pPr>
      <w:r>
        <w:rPr>
          <w:rStyle w:val="9"/>
          <w:rFonts w:ascii="Times New Roman" w:hAnsi="Times New Roman" w:eastAsia="宋体" w:cs="Times New Roman"/>
          <w:kern w:val="0"/>
          <w:szCs w:val="21"/>
        </w:rPr>
        <w:t>各院系：</w:t>
      </w:r>
    </w:p>
    <w:p>
      <w:pPr>
        <w:spacing w:line="360" w:lineRule="auto"/>
        <w:ind w:firstLine="420" w:firstLineChars="200"/>
        <w:rPr>
          <w:rStyle w:val="9"/>
          <w:rFonts w:ascii="Times New Roman" w:hAnsi="Times New Roman" w:eastAsia="宋体" w:cs="Times New Roman"/>
          <w:kern w:val="0"/>
          <w:szCs w:val="21"/>
        </w:rPr>
      </w:pPr>
      <w:r>
        <w:rPr>
          <w:rStyle w:val="9"/>
          <w:rFonts w:ascii="Times New Roman" w:hAnsi="Times New Roman" w:eastAsia="宋体" w:cs="Times New Roman"/>
          <w:kern w:val="0"/>
          <w:szCs w:val="21"/>
        </w:rPr>
        <w:t>为</w:t>
      </w:r>
      <w:r>
        <w:rPr>
          <w:rStyle w:val="9"/>
          <w:rFonts w:hint="eastAsia" w:ascii="Times New Roman" w:hAnsi="Times New Roman" w:eastAsia="宋体" w:cs="Times New Roman"/>
          <w:kern w:val="0"/>
          <w:szCs w:val="21"/>
        </w:rPr>
        <w:t>增强</w:t>
      </w:r>
      <w:r>
        <w:rPr>
          <w:rStyle w:val="9"/>
          <w:rFonts w:ascii="Times New Roman" w:hAnsi="Times New Roman" w:eastAsia="宋体" w:cs="Times New Roman"/>
          <w:kern w:val="0"/>
          <w:szCs w:val="21"/>
        </w:rPr>
        <w:t>校内</w:t>
      </w:r>
      <w:r>
        <w:rPr>
          <w:rStyle w:val="9"/>
          <w:rFonts w:hint="eastAsia" w:ascii="Times New Roman" w:hAnsi="Times New Roman" w:eastAsia="宋体" w:cs="Times New Roman"/>
          <w:kern w:val="0"/>
          <w:szCs w:val="21"/>
        </w:rPr>
        <w:t>浓厚的</w:t>
      </w:r>
      <w:r>
        <w:rPr>
          <w:rStyle w:val="9"/>
          <w:rFonts w:ascii="Times New Roman" w:hAnsi="Times New Roman" w:eastAsia="宋体" w:cs="Times New Roman"/>
          <w:kern w:val="0"/>
          <w:szCs w:val="21"/>
        </w:rPr>
        <w:t>学术氛围，增进研究生间的学术交流，提升研究生的科研水平</w:t>
      </w:r>
      <w:r>
        <w:rPr>
          <w:rStyle w:val="9"/>
          <w:rFonts w:hint="eastAsia" w:ascii="Times New Roman" w:hAnsi="Times New Roman" w:eastAsia="宋体" w:cs="Times New Roman"/>
          <w:kern w:val="0"/>
          <w:szCs w:val="21"/>
        </w:rPr>
        <w:t>和创新能力</w:t>
      </w:r>
      <w:r>
        <w:rPr>
          <w:rStyle w:val="9"/>
          <w:rFonts w:ascii="Times New Roman" w:hAnsi="Times New Roman" w:eastAsia="宋体" w:cs="Times New Roman"/>
          <w:kern w:val="0"/>
          <w:szCs w:val="21"/>
        </w:rPr>
        <w:t>，丰富广大研究生校庆期间的活动</w:t>
      </w:r>
      <w:r>
        <w:rPr>
          <w:rStyle w:val="9"/>
          <w:rFonts w:hint="eastAsia" w:ascii="Times New Roman" w:hAnsi="Times New Roman" w:eastAsia="宋体" w:cs="Times New Roman"/>
          <w:kern w:val="0"/>
          <w:szCs w:val="21"/>
        </w:rPr>
        <w:t>内容</w:t>
      </w:r>
      <w:r>
        <w:rPr>
          <w:rStyle w:val="9"/>
          <w:rFonts w:ascii="Times New Roman" w:hAnsi="Times New Roman" w:eastAsia="宋体" w:cs="Times New Roman"/>
          <w:kern w:val="0"/>
          <w:szCs w:val="21"/>
        </w:rPr>
        <w:t>，今年，我校继续举办校庆研究生学术报告会。现将有关事宜通知如下：</w:t>
      </w:r>
    </w:p>
    <w:p>
      <w:pPr>
        <w:spacing w:line="360" w:lineRule="auto"/>
        <w:rPr>
          <w:rStyle w:val="9"/>
          <w:rFonts w:ascii="Times New Roman" w:hAnsi="Times New Roman" w:eastAsia="宋体" w:cs="Times New Roman"/>
          <w:kern w:val="0"/>
          <w:szCs w:val="21"/>
        </w:rPr>
      </w:pPr>
      <w:r>
        <w:rPr>
          <w:rStyle w:val="9"/>
          <w:rFonts w:ascii="Times New Roman" w:hAnsi="Times New Roman" w:eastAsia="宋体" w:cs="Times New Roman"/>
          <w:kern w:val="0"/>
          <w:szCs w:val="21"/>
        </w:rPr>
        <w:t>1．提交校庆研究生学术报告会的论文以</w:t>
      </w:r>
      <w:r>
        <w:rPr>
          <w:rStyle w:val="9"/>
          <w:rFonts w:hint="eastAsia" w:ascii="Times New Roman" w:hAnsi="Times New Roman" w:eastAsia="宋体" w:cs="Times New Roman"/>
          <w:kern w:val="0"/>
          <w:szCs w:val="21"/>
        </w:rPr>
        <w:t>表达</w:t>
      </w:r>
      <w:r>
        <w:rPr>
          <w:rStyle w:val="9"/>
          <w:rFonts w:ascii="Times New Roman" w:hAnsi="Times New Roman" w:eastAsia="宋体" w:cs="Times New Roman"/>
          <w:kern w:val="0"/>
          <w:szCs w:val="21"/>
        </w:rPr>
        <w:t>学术性、思想性和创新性</w:t>
      </w:r>
      <w:r>
        <w:rPr>
          <w:rStyle w:val="9"/>
          <w:rFonts w:hint="eastAsia" w:ascii="Times New Roman" w:hAnsi="Times New Roman" w:eastAsia="宋体" w:cs="Times New Roman"/>
          <w:kern w:val="0"/>
          <w:szCs w:val="21"/>
        </w:rPr>
        <w:t>为主要审核指标</w:t>
      </w:r>
      <w:r>
        <w:rPr>
          <w:rStyle w:val="9"/>
          <w:rFonts w:ascii="Times New Roman" w:hAnsi="Times New Roman" w:eastAsia="宋体" w:cs="Times New Roman"/>
          <w:kern w:val="0"/>
          <w:szCs w:val="21"/>
        </w:rPr>
        <w:t>，其学术质量应经过</w:t>
      </w:r>
      <w:r>
        <w:rPr>
          <w:rStyle w:val="9"/>
          <w:rFonts w:hint="eastAsia" w:ascii="Times New Roman" w:hAnsi="Times New Roman" w:eastAsia="宋体" w:cs="Times New Roman"/>
          <w:kern w:val="0"/>
          <w:szCs w:val="21"/>
        </w:rPr>
        <w:t>院系</w:t>
      </w:r>
      <w:r>
        <w:rPr>
          <w:rStyle w:val="9"/>
          <w:rFonts w:ascii="Times New Roman" w:hAnsi="Times New Roman" w:eastAsia="宋体" w:cs="Times New Roman"/>
          <w:kern w:val="0"/>
          <w:szCs w:val="21"/>
        </w:rPr>
        <w:t>严格审核。</w:t>
      </w:r>
    </w:p>
    <w:p>
      <w:pPr>
        <w:spacing w:line="360" w:lineRule="auto"/>
        <w:rPr>
          <w:rStyle w:val="9"/>
          <w:rFonts w:ascii="Times New Roman" w:hAnsi="Times New Roman" w:eastAsia="宋体" w:cs="Times New Roman"/>
          <w:kern w:val="0"/>
          <w:szCs w:val="21"/>
        </w:rPr>
      </w:pPr>
      <w:r>
        <w:rPr>
          <w:rStyle w:val="9"/>
          <w:rFonts w:hint="eastAsia" w:ascii="Times New Roman" w:hAnsi="Times New Roman" w:eastAsia="宋体" w:cs="Times New Roman"/>
          <w:kern w:val="0"/>
          <w:szCs w:val="21"/>
        </w:rPr>
        <w:t>2</w:t>
      </w:r>
      <w:r>
        <w:rPr>
          <w:rStyle w:val="9"/>
          <w:rFonts w:ascii="Times New Roman" w:hAnsi="Times New Roman" w:eastAsia="宋体" w:cs="Times New Roman"/>
          <w:kern w:val="0"/>
          <w:szCs w:val="21"/>
        </w:rPr>
        <w:t>．</w:t>
      </w:r>
      <w:r>
        <w:rPr>
          <w:rStyle w:val="9"/>
          <w:rFonts w:hint="eastAsia" w:ascii="Times New Roman" w:hAnsi="Times New Roman" w:eastAsia="宋体" w:cs="Times New Roman"/>
          <w:kern w:val="0"/>
          <w:szCs w:val="21"/>
        </w:rPr>
        <w:t>请各院系认真组织每一位提交论文的研究生进行报告，报告会安排应大胆创新，既充满严谨的学术氛围又不失活泼的交流</w:t>
      </w:r>
      <w:r>
        <w:rPr>
          <w:rStyle w:val="9"/>
          <w:rFonts w:hint="eastAsia" w:ascii="Times New Roman" w:hAnsi="Times New Roman" w:eastAsia="宋体" w:cs="Times New Roman"/>
          <w:color w:val="000000" w:themeColor="text1"/>
          <w:kern w:val="0"/>
          <w:szCs w:val="21"/>
          <w:lang w:eastAsia="zh-CN"/>
          <w14:textFill>
            <w14:solidFill>
              <w14:schemeClr w14:val="tx1"/>
            </w14:solidFill>
          </w14:textFill>
        </w:rPr>
        <w:t>。</w:t>
      </w:r>
      <w:r>
        <w:rPr>
          <w:rStyle w:val="9"/>
          <w:rFonts w:ascii="Times New Roman" w:hAnsi="Times New Roman" w:eastAsia="宋体" w:cs="Times New Roman"/>
          <w:kern w:val="0"/>
          <w:szCs w:val="21"/>
        </w:rPr>
        <w:t>报告会结束后，</w:t>
      </w:r>
      <w:r>
        <w:rPr>
          <w:rStyle w:val="9"/>
          <w:rFonts w:hint="eastAsia" w:ascii="Times New Roman" w:hAnsi="Times New Roman" w:eastAsia="宋体" w:cs="Times New Roman"/>
          <w:kern w:val="0"/>
          <w:szCs w:val="21"/>
        </w:rPr>
        <w:t>各院系</w:t>
      </w:r>
      <w:r>
        <w:rPr>
          <w:rStyle w:val="9"/>
          <w:rFonts w:hint="eastAsia" w:ascii="Times New Roman" w:hAnsi="Times New Roman" w:eastAsia="宋体" w:cs="Times New Roman"/>
          <w:kern w:val="0"/>
          <w:szCs w:val="21"/>
          <w:lang w:val="en-US" w:eastAsia="zh-CN"/>
        </w:rPr>
        <w:t>需</w:t>
      </w:r>
      <w:r>
        <w:rPr>
          <w:rStyle w:val="9"/>
          <w:rFonts w:ascii="Times New Roman" w:hAnsi="Times New Roman" w:eastAsia="宋体" w:cs="Times New Roman"/>
          <w:kern w:val="0"/>
          <w:szCs w:val="21"/>
        </w:rPr>
        <w:t>将本次报告论文集结成册存档备查</w:t>
      </w:r>
      <w:r>
        <w:rPr>
          <w:rStyle w:val="9"/>
          <w:rFonts w:hint="eastAsia" w:ascii="Times New Roman" w:hAnsi="Times New Roman" w:eastAsia="宋体" w:cs="Times New Roman"/>
          <w:kern w:val="0"/>
          <w:szCs w:val="21"/>
        </w:rPr>
        <w:t>。</w:t>
      </w:r>
    </w:p>
    <w:p>
      <w:pPr>
        <w:spacing w:line="360" w:lineRule="auto"/>
        <w:rPr>
          <w:rStyle w:val="9"/>
          <w:rFonts w:ascii="Times New Roman" w:hAnsi="Times New Roman" w:eastAsia="宋体" w:cs="Times New Roman"/>
          <w:color w:val="000000" w:themeColor="text1"/>
          <w:kern w:val="0"/>
          <w:szCs w:val="21"/>
          <w14:textFill>
            <w14:solidFill>
              <w14:schemeClr w14:val="tx1"/>
            </w14:solidFill>
          </w14:textFill>
        </w:rPr>
      </w:pPr>
      <w:r>
        <w:rPr>
          <w:rStyle w:val="9"/>
          <w:rFonts w:hint="eastAsia" w:ascii="Times New Roman" w:hAnsi="Times New Roman" w:eastAsia="宋体" w:cs="Times New Roman"/>
          <w:kern w:val="0"/>
          <w:szCs w:val="21"/>
        </w:rPr>
        <w:t>3</w:t>
      </w:r>
      <w:r>
        <w:rPr>
          <w:rStyle w:val="9"/>
          <w:rFonts w:ascii="Times New Roman" w:hAnsi="Times New Roman" w:eastAsia="宋体" w:cs="Times New Roman"/>
          <w:kern w:val="0"/>
          <w:szCs w:val="21"/>
        </w:rPr>
        <w:t>．请各院系认真安排好此次研究生学术报告活动，</w:t>
      </w:r>
      <w:r>
        <w:rPr>
          <w:rStyle w:val="9"/>
          <w:rFonts w:hint="eastAsia" w:ascii="Times New Roman" w:hAnsi="Times New Roman" w:eastAsia="宋体" w:cs="Times New Roman"/>
          <w:kern w:val="0"/>
          <w:szCs w:val="21"/>
        </w:rPr>
        <w:t>并</w:t>
      </w:r>
      <w:r>
        <w:rPr>
          <w:rStyle w:val="9"/>
          <w:rFonts w:ascii="Times New Roman" w:hAnsi="Times New Roman" w:eastAsia="宋体" w:cs="Times New Roman"/>
          <w:color w:val="000000" w:themeColor="text1"/>
          <w:kern w:val="0"/>
          <w:szCs w:val="21"/>
          <w14:textFill>
            <w14:solidFill>
              <w14:schemeClr w14:val="tx1"/>
            </w14:solidFill>
          </w14:textFill>
        </w:rPr>
        <w:t>在</w:t>
      </w:r>
      <w:r>
        <w:rPr>
          <w:rStyle w:val="9"/>
          <w:rFonts w:hint="eastAsia" w:ascii="Times New Roman" w:hAnsi="Times New Roman" w:eastAsia="宋体" w:cs="Times New Roman"/>
          <w:b/>
          <w:bCs/>
          <w:color w:val="000000" w:themeColor="text1"/>
          <w:kern w:val="0"/>
          <w:szCs w:val="21"/>
          <w14:textFill>
            <w14:solidFill>
              <w14:schemeClr w14:val="tx1"/>
            </w14:solidFill>
          </w14:textFill>
        </w:rPr>
        <w:t>2021年</w:t>
      </w:r>
      <w:r>
        <w:rPr>
          <w:rStyle w:val="9"/>
          <w:rFonts w:ascii="Times New Roman" w:hAnsi="Times New Roman" w:eastAsia="宋体" w:cs="Times New Roman"/>
          <w:b/>
          <w:bCs/>
          <w:color w:val="000000" w:themeColor="text1"/>
          <w:kern w:val="0"/>
          <w:szCs w:val="21"/>
          <w14:textFill>
            <w14:solidFill>
              <w14:schemeClr w14:val="tx1"/>
            </w14:solidFill>
          </w14:textFill>
        </w:rPr>
        <w:t>4月</w:t>
      </w:r>
      <w:r>
        <w:rPr>
          <w:rStyle w:val="9"/>
          <w:rFonts w:hint="eastAsia" w:ascii="Times New Roman" w:hAnsi="Times New Roman" w:eastAsia="宋体" w:cs="Times New Roman"/>
          <w:b/>
          <w:bCs/>
          <w:color w:val="000000" w:themeColor="text1"/>
          <w:kern w:val="0"/>
          <w:szCs w:val="21"/>
          <w14:textFill>
            <w14:solidFill>
              <w14:schemeClr w14:val="tx1"/>
            </w14:solidFill>
          </w14:textFill>
        </w:rPr>
        <w:t>8日</w:t>
      </w:r>
      <w:r>
        <w:rPr>
          <w:rStyle w:val="9"/>
          <w:rFonts w:ascii="Times New Roman" w:hAnsi="Times New Roman" w:eastAsia="宋体" w:cs="Times New Roman"/>
          <w:color w:val="000000" w:themeColor="text1"/>
          <w:kern w:val="0"/>
          <w:szCs w:val="21"/>
          <w14:textFill>
            <w14:solidFill>
              <w14:schemeClr w14:val="tx1"/>
            </w14:solidFill>
          </w14:textFill>
        </w:rPr>
        <w:t>之前</w:t>
      </w:r>
      <w:r>
        <w:rPr>
          <w:rStyle w:val="9"/>
          <w:rFonts w:hint="eastAsia" w:ascii="Times New Roman" w:hAnsi="Times New Roman" w:eastAsia="宋体" w:cs="Times New Roman"/>
          <w:color w:val="000000" w:themeColor="text1"/>
          <w:kern w:val="0"/>
          <w:szCs w:val="21"/>
          <w14:textFill>
            <w14:solidFill>
              <w14:schemeClr w14:val="tx1"/>
            </w14:solidFill>
          </w14:textFill>
        </w:rPr>
        <w:t>向学生</w:t>
      </w:r>
      <w:r>
        <w:rPr>
          <w:rStyle w:val="9"/>
          <w:rFonts w:ascii="Times New Roman" w:hAnsi="Times New Roman" w:eastAsia="宋体" w:cs="Times New Roman"/>
          <w:color w:val="000000" w:themeColor="text1"/>
          <w:kern w:val="0"/>
          <w:szCs w:val="21"/>
          <w14:textFill>
            <w14:solidFill>
              <w14:schemeClr w14:val="tx1"/>
            </w14:solidFill>
          </w14:textFill>
        </w:rPr>
        <w:t>公布本院系</w:t>
      </w:r>
      <w:r>
        <w:rPr>
          <w:rStyle w:val="9"/>
          <w:rFonts w:hint="eastAsia" w:ascii="Times New Roman" w:hAnsi="Times New Roman" w:eastAsia="宋体" w:cs="Times New Roman"/>
          <w:color w:val="000000" w:themeColor="text1"/>
          <w:kern w:val="0"/>
          <w:szCs w:val="21"/>
          <w14:textFill>
            <w14:solidFill>
              <w14:schemeClr w14:val="tx1"/>
            </w14:solidFill>
          </w14:textFill>
        </w:rPr>
        <w:t>论文收取</w:t>
      </w:r>
      <w:r>
        <w:rPr>
          <w:rStyle w:val="9"/>
          <w:rFonts w:ascii="Times New Roman" w:hAnsi="Times New Roman" w:eastAsia="宋体" w:cs="Times New Roman"/>
          <w:color w:val="000000" w:themeColor="text1"/>
          <w:kern w:val="0"/>
          <w:szCs w:val="21"/>
          <w14:textFill>
            <w14:solidFill>
              <w14:schemeClr w14:val="tx1"/>
            </w14:solidFill>
          </w14:textFill>
        </w:rPr>
        <w:t>截止日期</w:t>
      </w:r>
      <w:r>
        <w:rPr>
          <w:rStyle w:val="9"/>
          <w:rFonts w:hint="eastAsia" w:ascii="Times New Roman" w:hAnsi="Times New Roman" w:eastAsia="宋体" w:cs="Times New Roman"/>
          <w:color w:val="000000" w:themeColor="text1"/>
          <w:kern w:val="0"/>
          <w:szCs w:val="21"/>
          <w14:textFill>
            <w14:solidFill>
              <w14:schemeClr w14:val="tx1"/>
            </w14:solidFill>
          </w14:textFill>
        </w:rPr>
        <w:t>。</w:t>
      </w:r>
    </w:p>
    <w:p>
      <w:pPr>
        <w:spacing w:line="360" w:lineRule="auto"/>
        <w:rPr>
          <w:rStyle w:val="9"/>
          <w:rFonts w:ascii="Times New Roman" w:hAnsi="Times New Roman" w:eastAsia="宋体" w:cs="Times New Roman"/>
          <w:kern w:val="0"/>
          <w:szCs w:val="21"/>
        </w:rPr>
      </w:pPr>
      <w:r>
        <w:rPr>
          <w:rStyle w:val="9"/>
          <w:rFonts w:hint="eastAsia" w:ascii="Times New Roman" w:hAnsi="Times New Roman" w:eastAsia="宋体" w:cs="Times New Roman"/>
          <w:kern w:val="0"/>
          <w:szCs w:val="21"/>
        </w:rPr>
        <w:t>4</w:t>
      </w:r>
      <w:r>
        <w:rPr>
          <w:rStyle w:val="9"/>
          <w:rFonts w:ascii="Times New Roman" w:hAnsi="Times New Roman" w:eastAsia="宋体" w:cs="Times New Roman"/>
          <w:kern w:val="0"/>
          <w:szCs w:val="21"/>
        </w:rPr>
        <w:t>．</w:t>
      </w:r>
      <w:r>
        <w:rPr>
          <w:rStyle w:val="9"/>
          <w:rFonts w:hint="eastAsia" w:ascii="Times New Roman" w:hAnsi="Times New Roman" w:eastAsia="宋体" w:cs="Times New Roman"/>
          <w:kern w:val="0"/>
          <w:szCs w:val="21"/>
        </w:rPr>
        <w:t>院系</w:t>
      </w:r>
      <w:r>
        <w:rPr>
          <w:rStyle w:val="9"/>
          <w:rFonts w:ascii="Times New Roman" w:hAnsi="Times New Roman" w:eastAsia="宋体" w:cs="Times New Roman"/>
          <w:kern w:val="0"/>
          <w:szCs w:val="21"/>
        </w:rPr>
        <w:t>初审后</w:t>
      </w:r>
      <w:r>
        <w:rPr>
          <w:rStyle w:val="9"/>
          <w:rFonts w:hint="eastAsia" w:ascii="Times New Roman" w:hAnsi="Times New Roman" w:eastAsia="宋体" w:cs="Times New Roman"/>
          <w:kern w:val="0"/>
          <w:szCs w:val="21"/>
        </w:rPr>
        <w:t>，请以院系为单位，将</w:t>
      </w:r>
      <w:r>
        <w:rPr>
          <w:rStyle w:val="9"/>
          <w:rFonts w:ascii="Times New Roman" w:hAnsi="Times New Roman" w:eastAsia="宋体" w:cs="Times New Roman"/>
          <w:kern w:val="0"/>
          <w:szCs w:val="21"/>
        </w:rPr>
        <w:t>以</w:t>
      </w:r>
      <w:r>
        <w:rPr>
          <w:rStyle w:val="9"/>
          <w:rFonts w:hint="eastAsia" w:ascii="Times New Roman" w:hAnsi="Times New Roman" w:eastAsia="宋体" w:cs="Times New Roman"/>
          <w:kern w:val="0"/>
          <w:szCs w:val="21"/>
        </w:rPr>
        <w:t>下</w:t>
      </w:r>
      <w:r>
        <w:rPr>
          <w:rStyle w:val="9"/>
          <w:rFonts w:ascii="Times New Roman" w:hAnsi="Times New Roman" w:eastAsia="宋体" w:cs="Times New Roman"/>
          <w:kern w:val="0"/>
          <w:szCs w:val="21"/>
        </w:rPr>
        <w:t>材料的电子版于</w:t>
      </w:r>
      <w:r>
        <w:rPr>
          <w:rStyle w:val="9"/>
          <w:rFonts w:hint="eastAsia" w:ascii="Times New Roman" w:hAnsi="Times New Roman" w:eastAsia="宋体" w:cs="Times New Roman"/>
          <w:b/>
          <w:bCs/>
          <w:color w:val="000000" w:themeColor="text1"/>
          <w:kern w:val="0"/>
          <w:szCs w:val="21"/>
          <w14:textFill>
            <w14:solidFill>
              <w14:schemeClr w14:val="tx1"/>
            </w14:solidFill>
          </w14:textFill>
        </w:rPr>
        <w:t>2021年</w:t>
      </w:r>
      <w:r>
        <w:rPr>
          <w:rStyle w:val="9"/>
          <w:rFonts w:ascii="Times New Roman" w:hAnsi="Times New Roman" w:eastAsia="宋体" w:cs="Times New Roman"/>
          <w:b/>
          <w:bCs/>
          <w:color w:val="000000" w:themeColor="text1"/>
          <w:kern w:val="0"/>
          <w:szCs w:val="21"/>
          <w14:textFill>
            <w14:solidFill>
              <w14:schemeClr w14:val="tx1"/>
            </w14:solidFill>
          </w14:textFill>
        </w:rPr>
        <w:t>5月</w:t>
      </w:r>
      <w:r>
        <w:rPr>
          <w:rStyle w:val="9"/>
          <w:rFonts w:hint="eastAsia" w:ascii="Times New Roman" w:hAnsi="Times New Roman" w:eastAsia="宋体" w:cs="Times New Roman"/>
          <w:b/>
          <w:bCs/>
          <w:color w:val="000000" w:themeColor="text1"/>
          <w:kern w:val="0"/>
          <w:szCs w:val="21"/>
          <w14:textFill>
            <w14:solidFill>
              <w14:schemeClr w14:val="tx1"/>
            </w14:solidFill>
          </w14:textFill>
        </w:rPr>
        <w:t>6</w:t>
      </w:r>
      <w:r>
        <w:rPr>
          <w:rStyle w:val="9"/>
          <w:rFonts w:ascii="Times New Roman" w:hAnsi="Times New Roman" w:eastAsia="宋体" w:cs="Times New Roman"/>
          <w:b/>
          <w:bCs/>
          <w:color w:val="000000" w:themeColor="text1"/>
          <w:kern w:val="0"/>
          <w:szCs w:val="21"/>
          <w14:textFill>
            <w14:solidFill>
              <w14:schemeClr w14:val="tx1"/>
            </w14:solidFill>
          </w14:textFill>
        </w:rPr>
        <w:t>日</w:t>
      </w:r>
      <w:r>
        <w:rPr>
          <w:rStyle w:val="9"/>
          <w:rFonts w:hint="eastAsia" w:ascii="Times New Roman" w:hAnsi="Times New Roman" w:eastAsia="宋体" w:cs="Times New Roman"/>
          <w:b/>
          <w:bCs/>
          <w:color w:val="000000" w:themeColor="text1"/>
          <w:kern w:val="0"/>
          <w:szCs w:val="21"/>
          <w14:textFill>
            <w14:solidFill>
              <w14:schemeClr w14:val="tx1"/>
            </w14:solidFill>
          </w14:textFill>
        </w:rPr>
        <w:t>17：00</w:t>
      </w:r>
      <w:r>
        <w:rPr>
          <w:rStyle w:val="9"/>
          <w:rFonts w:ascii="Times New Roman" w:hAnsi="Times New Roman" w:eastAsia="宋体" w:cs="Times New Roman"/>
          <w:kern w:val="0"/>
          <w:szCs w:val="21"/>
        </w:rPr>
        <w:t>前</w:t>
      </w:r>
      <w:r>
        <w:rPr>
          <w:rStyle w:val="9"/>
          <w:rFonts w:hint="eastAsia" w:ascii="Times New Roman" w:hAnsi="Times New Roman" w:eastAsia="宋体" w:cs="Times New Roman"/>
          <w:kern w:val="0"/>
          <w:szCs w:val="21"/>
        </w:rPr>
        <w:t>发送至</w:t>
      </w:r>
      <w:r>
        <w:fldChar w:fldCharType="begin"/>
      </w:r>
      <w:r>
        <w:instrText xml:space="preserve"> HYPERLINK "mailto:journalseu@163.com" </w:instrText>
      </w:r>
      <w:r>
        <w:fldChar w:fldCharType="separate"/>
      </w:r>
      <w:r>
        <w:rPr>
          <w:rStyle w:val="8"/>
          <w:rFonts w:ascii="Times New Roman" w:hAnsi="Times New Roman" w:eastAsia="宋体" w:cs="Times New Roman"/>
          <w:kern w:val="0"/>
          <w:szCs w:val="21"/>
        </w:rPr>
        <w:t>journalseu@163.com</w:t>
      </w:r>
      <w:r>
        <w:rPr>
          <w:rStyle w:val="8"/>
          <w:rFonts w:ascii="Times New Roman" w:hAnsi="Times New Roman" w:eastAsia="宋体" w:cs="Times New Roman"/>
          <w:kern w:val="0"/>
          <w:szCs w:val="21"/>
        </w:rPr>
        <w:fldChar w:fldCharType="end"/>
      </w:r>
      <w:r>
        <w:rPr>
          <w:rStyle w:val="9"/>
          <w:rFonts w:ascii="Times New Roman" w:hAnsi="Times New Roman" w:eastAsia="宋体" w:cs="Times New Roman"/>
          <w:kern w:val="0"/>
          <w:szCs w:val="21"/>
        </w:rPr>
        <w:t>。</w:t>
      </w:r>
      <w:r>
        <w:rPr>
          <w:rStyle w:val="9"/>
          <w:rFonts w:hint="eastAsia" w:ascii="Times New Roman" w:hAnsi="Times New Roman" w:eastAsia="宋体" w:cs="Times New Roman"/>
          <w:kern w:val="0"/>
          <w:szCs w:val="21"/>
        </w:rPr>
        <w:t>同时，各院系需在</w:t>
      </w:r>
      <w:r>
        <w:rPr>
          <w:rStyle w:val="9"/>
          <w:rFonts w:hint="eastAsia" w:ascii="Times New Roman" w:hAnsi="Times New Roman" w:eastAsia="宋体" w:cs="Times New Roman"/>
          <w:b/>
          <w:bCs/>
          <w:kern w:val="0"/>
          <w:szCs w:val="21"/>
        </w:rPr>
        <w:t>2021年5月6日17：00</w:t>
      </w:r>
      <w:r>
        <w:rPr>
          <w:rStyle w:val="9"/>
          <w:rFonts w:hint="eastAsia" w:ascii="Times New Roman" w:hAnsi="Times New Roman" w:eastAsia="宋体" w:cs="Times New Roman"/>
          <w:kern w:val="0"/>
          <w:szCs w:val="21"/>
        </w:rPr>
        <w:t>前提交与电子版相同的签字盖章后的纸质版材料至四牌楼校区逸夫建筑馆20</w:t>
      </w:r>
      <w:r>
        <w:rPr>
          <w:rStyle w:val="9"/>
          <w:rFonts w:hint="eastAsia" w:ascii="Times New Roman" w:hAnsi="Times New Roman" w:eastAsia="宋体" w:cs="Times New Roman"/>
          <w:kern w:val="0"/>
          <w:szCs w:val="21"/>
          <w:lang w:val="en-US" w:eastAsia="zh-CN"/>
        </w:rPr>
        <w:t>5</w:t>
      </w:r>
      <w:r>
        <w:rPr>
          <w:rStyle w:val="9"/>
          <w:rFonts w:hint="eastAsia" w:ascii="Times New Roman" w:hAnsi="Times New Roman" w:eastAsia="宋体" w:cs="Times New Roman"/>
          <w:kern w:val="0"/>
          <w:szCs w:val="21"/>
        </w:rPr>
        <w:t>或九龙湖校区纪忠楼Y102办公室。</w:t>
      </w:r>
    </w:p>
    <w:p>
      <w:pPr>
        <w:spacing w:line="360" w:lineRule="auto"/>
        <w:ind w:firstLine="420" w:firstLineChars="200"/>
        <w:rPr>
          <w:rStyle w:val="9"/>
          <w:rFonts w:ascii="Times New Roman" w:hAnsi="Times New Roman" w:eastAsia="宋体" w:cs="Times New Roman"/>
          <w:kern w:val="0"/>
          <w:szCs w:val="21"/>
        </w:rPr>
      </w:pPr>
      <w:r>
        <w:rPr>
          <w:rStyle w:val="9"/>
          <w:rFonts w:ascii="Times New Roman" w:hAnsi="Times New Roman" w:eastAsia="宋体" w:cs="Times New Roman"/>
          <w:kern w:val="0"/>
          <w:szCs w:val="21"/>
        </w:rPr>
        <w:t>1）《</w:t>
      </w:r>
      <w:r>
        <w:rPr>
          <w:rStyle w:val="9"/>
          <w:rFonts w:hint="eastAsia" w:ascii="Times New Roman" w:hAnsi="Times New Roman" w:eastAsia="宋体" w:cs="Times New Roman"/>
          <w:kern w:val="0"/>
          <w:szCs w:val="21"/>
        </w:rPr>
        <w:t>2021年东南大学校庆研究生学术报告会论文统计表</w:t>
      </w:r>
      <w:r>
        <w:rPr>
          <w:rStyle w:val="9"/>
          <w:rFonts w:ascii="Times New Roman" w:hAnsi="Times New Roman" w:eastAsia="宋体" w:cs="Times New Roman"/>
          <w:kern w:val="0"/>
          <w:szCs w:val="21"/>
        </w:rPr>
        <w:t>》（见附件一）；</w:t>
      </w:r>
    </w:p>
    <w:p>
      <w:pPr>
        <w:spacing w:line="360" w:lineRule="auto"/>
        <w:ind w:firstLine="420" w:firstLineChars="200"/>
        <w:rPr>
          <w:rStyle w:val="9"/>
          <w:rFonts w:ascii="Times New Roman" w:hAnsi="Times New Roman" w:eastAsia="宋体" w:cs="Times New Roman"/>
          <w:kern w:val="0"/>
          <w:szCs w:val="21"/>
        </w:rPr>
      </w:pPr>
      <w:r>
        <w:rPr>
          <w:rStyle w:val="9"/>
          <w:rFonts w:ascii="Times New Roman" w:hAnsi="Times New Roman" w:eastAsia="宋体" w:cs="Times New Roman"/>
          <w:kern w:val="0"/>
          <w:szCs w:val="21"/>
        </w:rPr>
        <w:t>2）《</w:t>
      </w:r>
      <w:r>
        <w:rPr>
          <w:rStyle w:val="9"/>
          <w:rFonts w:hint="eastAsia" w:ascii="Times New Roman" w:hAnsi="Times New Roman" w:eastAsia="宋体" w:cs="Times New Roman"/>
          <w:kern w:val="0"/>
          <w:szCs w:val="21"/>
        </w:rPr>
        <w:t>2021年东南大学校庆研究生学术报告会安排表</w:t>
      </w:r>
      <w:r>
        <w:rPr>
          <w:rStyle w:val="9"/>
          <w:rFonts w:ascii="Times New Roman" w:hAnsi="Times New Roman" w:eastAsia="宋体" w:cs="Times New Roman"/>
          <w:kern w:val="0"/>
          <w:szCs w:val="21"/>
        </w:rPr>
        <w:t>》（见附件二）；</w:t>
      </w:r>
    </w:p>
    <w:p>
      <w:pPr>
        <w:spacing w:line="360" w:lineRule="auto"/>
        <w:ind w:firstLine="420" w:firstLineChars="200"/>
        <w:rPr>
          <w:rStyle w:val="9"/>
          <w:rFonts w:ascii="Times New Roman" w:hAnsi="Times New Roman" w:eastAsia="宋体" w:cs="Times New Roman"/>
          <w:kern w:val="0"/>
          <w:szCs w:val="21"/>
        </w:rPr>
      </w:pPr>
      <w:r>
        <w:rPr>
          <w:rStyle w:val="9"/>
          <w:rFonts w:ascii="Times New Roman" w:hAnsi="Times New Roman" w:eastAsia="宋体" w:cs="Times New Roman"/>
          <w:kern w:val="0"/>
          <w:szCs w:val="21"/>
        </w:rPr>
        <w:t>3）推荐未公开发表的优秀论文5篇（</w:t>
      </w:r>
      <w:r>
        <w:rPr>
          <w:rStyle w:val="9"/>
          <w:rFonts w:hint="eastAsia" w:ascii="Times New Roman" w:hAnsi="Times New Roman" w:eastAsia="宋体" w:cs="Times New Roman"/>
          <w:kern w:val="0"/>
          <w:szCs w:val="21"/>
        </w:rPr>
        <w:t>宁缺毋滥，</w:t>
      </w:r>
      <w:r>
        <w:rPr>
          <w:rStyle w:val="9"/>
          <w:rFonts w:ascii="Times New Roman" w:hAnsi="Times New Roman" w:eastAsia="宋体" w:cs="Times New Roman"/>
          <w:kern w:val="0"/>
          <w:szCs w:val="21"/>
        </w:rPr>
        <w:t>英文论文优先），并附以下材料：</w:t>
      </w:r>
    </w:p>
    <w:p>
      <w:pPr>
        <w:spacing w:line="360" w:lineRule="auto"/>
        <w:ind w:firstLine="630" w:firstLineChars="300"/>
        <w:rPr>
          <w:rStyle w:val="9"/>
          <w:rFonts w:ascii="Times New Roman" w:hAnsi="Times New Roman" w:eastAsia="宋体" w:cs="Times New Roman"/>
          <w:kern w:val="0"/>
          <w:szCs w:val="21"/>
        </w:rPr>
      </w:pPr>
      <w:r>
        <w:rPr>
          <w:rStyle w:val="9"/>
          <w:rFonts w:hint="eastAsia" w:ascii="宋体" w:hAnsi="宋体" w:eastAsia="宋体" w:cs="宋体"/>
          <w:kern w:val="0"/>
          <w:szCs w:val="21"/>
        </w:rPr>
        <w:t>①</w:t>
      </w:r>
      <w:r>
        <w:rPr>
          <w:rStyle w:val="9"/>
          <w:rFonts w:ascii="Times New Roman" w:hAnsi="Times New Roman" w:eastAsia="宋体" w:cs="Times New Roman"/>
          <w:kern w:val="0"/>
          <w:szCs w:val="21"/>
        </w:rPr>
        <w:t>《</w:t>
      </w:r>
      <w:r>
        <w:rPr>
          <w:rStyle w:val="9"/>
          <w:rFonts w:hint="eastAsia" w:ascii="Times New Roman" w:hAnsi="Times New Roman" w:eastAsia="宋体" w:cs="Times New Roman"/>
          <w:kern w:val="0"/>
          <w:szCs w:val="21"/>
        </w:rPr>
        <w:t>2021年东南大学校庆研究生学术报告会论文审核表</w:t>
      </w:r>
      <w:r>
        <w:rPr>
          <w:rStyle w:val="9"/>
          <w:rFonts w:ascii="Times New Roman" w:hAnsi="Times New Roman" w:eastAsia="宋体" w:cs="Times New Roman"/>
          <w:kern w:val="0"/>
          <w:szCs w:val="21"/>
        </w:rPr>
        <w:t>》（见附件三）；</w:t>
      </w:r>
    </w:p>
    <w:p>
      <w:pPr>
        <w:spacing w:line="360" w:lineRule="auto"/>
        <w:ind w:firstLine="630" w:firstLineChars="300"/>
        <w:rPr>
          <w:rStyle w:val="9"/>
          <w:rFonts w:ascii="Times New Roman" w:hAnsi="Times New Roman" w:eastAsia="宋体" w:cs="Times New Roman"/>
          <w:kern w:val="0"/>
          <w:szCs w:val="21"/>
        </w:rPr>
      </w:pPr>
      <w:r>
        <w:rPr>
          <w:rStyle w:val="9"/>
          <w:rFonts w:hint="eastAsia" w:ascii="宋体" w:hAnsi="宋体" w:eastAsia="宋体" w:cs="宋体"/>
          <w:kern w:val="0"/>
          <w:szCs w:val="21"/>
        </w:rPr>
        <w:t>②</w:t>
      </w:r>
      <w:r>
        <w:rPr>
          <w:rStyle w:val="9"/>
          <w:rFonts w:ascii="宋体" w:hAnsi="宋体" w:eastAsia="宋体" w:cs="宋体"/>
          <w:kern w:val="0"/>
          <w:szCs w:val="21"/>
        </w:rPr>
        <w:t xml:space="preserve"> </w:t>
      </w:r>
      <w:r>
        <w:rPr>
          <w:rStyle w:val="9"/>
          <w:rFonts w:hint="eastAsia" w:ascii="Times New Roman" w:hAnsi="Times New Roman" w:eastAsia="宋体" w:cs="Times New Roman"/>
          <w:kern w:val="0"/>
          <w:szCs w:val="21"/>
        </w:rPr>
        <w:t>电子版</w:t>
      </w:r>
      <w:r>
        <w:rPr>
          <w:rStyle w:val="9"/>
          <w:rFonts w:ascii="Times New Roman" w:hAnsi="Times New Roman" w:eastAsia="宋体" w:cs="Times New Roman"/>
          <w:kern w:val="0"/>
          <w:szCs w:val="21"/>
        </w:rPr>
        <w:t>论文；</w:t>
      </w:r>
    </w:p>
    <w:p>
      <w:pPr>
        <w:spacing w:line="360" w:lineRule="auto"/>
        <w:ind w:firstLine="630" w:firstLineChars="300"/>
        <w:rPr>
          <w:rStyle w:val="9"/>
          <w:rFonts w:ascii="Times New Roman" w:hAnsi="Times New Roman" w:eastAsia="宋体" w:cs="Times New Roman"/>
          <w:kern w:val="0"/>
          <w:szCs w:val="21"/>
        </w:rPr>
      </w:pPr>
      <w:r>
        <w:rPr>
          <w:rStyle w:val="9"/>
          <w:rFonts w:hint="eastAsia" w:ascii="宋体" w:hAnsi="宋体" w:eastAsia="宋体" w:cs="宋体"/>
          <w:kern w:val="0"/>
          <w:szCs w:val="21"/>
        </w:rPr>
        <w:t>③</w:t>
      </w:r>
      <w:r>
        <w:rPr>
          <w:rStyle w:val="9"/>
          <w:rFonts w:ascii="Times New Roman" w:hAnsi="Times New Roman" w:eastAsia="宋体" w:cs="Times New Roman"/>
          <w:kern w:val="0"/>
          <w:szCs w:val="21"/>
        </w:rPr>
        <w:t>《</w:t>
      </w:r>
      <w:r>
        <w:rPr>
          <w:rStyle w:val="9"/>
          <w:rFonts w:hint="eastAsia" w:ascii="Times New Roman" w:hAnsi="Times New Roman" w:eastAsia="宋体" w:cs="Times New Roman"/>
          <w:kern w:val="0"/>
          <w:szCs w:val="21"/>
        </w:rPr>
        <w:t>2021年东南大学优秀校庆研究生学术论文审稿意见书</w:t>
      </w:r>
      <w:r>
        <w:rPr>
          <w:rStyle w:val="9"/>
          <w:rFonts w:ascii="Times New Roman" w:hAnsi="Times New Roman" w:eastAsia="宋体" w:cs="Times New Roman"/>
          <w:kern w:val="0"/>
          <w:szCs w:val="21"/>
        </w:rPr>
        <w:t>》（见附件四）；</w:t>
      </w:r>
    </w:p>
    <w:p>
      <w:pPr>
        <w:spacing w:line="360" w:lineRule="auto"/>
        <w:ind w:firstLine="630" w:firstLineChars="300"/>
        <w:rPr>
          <w:rStyle w:val="9"/>
          <w:rFonts w:ascii="Times New Roman" w:hAnsi="Times New Roman" w:eastAsia="宋体" w:cs="Times New Roman"/>
          <w:kern w:val="0"/>
          <w:szCs w:val="21"/>
        </w:rPr>
      </w:pPr>
      <w:r>
        <w:rPr>
          <w:rStyle w:val="9"/>
          <w:rFonts w:hint="eastAsia" w:ascii="宋体" w:hAnsi="宋体" w:eastAsia="宋体" w:cs="宋体"/>
          <w:kern w:val="0"/>
          <w:szCs w:val="21"/>
        </w:rPr>
        <w:t>④</w:t>
      </w:r>
      <w:r>
        <w:rPr>
          <w:rStyle w:val="9"/>
          <w:rFonts w:ascii="Times New Roman" w:hAnsi="Times New Roman" w:eastAsia="宋体" w:cs="Times New Roman"/>
          <w:kern w:val="0"/>
          <w:szCs w:val="21"/>
        </w:rPr>
        <w:t>《</w:t>
      </w:r>
      <w:r>
        <w:rPr>
          <w:rStyle w:val="9"/>
          <w:rFonts w:hint="eastAsia" w:ascii="Times New Roman" w:hAnsi="Times New Roman" w:eastAsia="宋体" w:cs="Times New Roman"/>
          <w:kern w:val="0"/>
          <w:szCs w:val="21"/>
        </w:rPr>
        <w:t>2021年东南大学优秀校庆研究生学术报告会论文统计表</w:t>
      </w:r>
      <w:r>
        <w:rPr>
          <w:rStyle w:val="9"/>
          <w:rFonts w:ascii="Times New Roman" w:hAnsi="Times New Roman" w:eastAsia="宋体" w:cs="Times New Roman"/>
          <w:kern w:val="0"/>
          <w:szCs w:val="21"/>
        </w:rPr>
        <w:t>》（见附件</w:t>
      </w:r>
      <w:r>
        <w:rPr>
          <w:rStyle w:val="9"/>
          <w:rFonts w:hint="eastAsia" w:ascii="Times New Roman" w:hAnsi="Times New Roman" w:eastAsia="宋体" w:cs="Times New Roman"/>
          <w:kern w:val="0"/>
          <w:szCs w:val="21"/>
        </w:rPr>
        <w:t>五</w:t>
      </w:r>
      <w:r>
        <w:rPr>
          <w:rStyle w:val="9"/>
          <w:rFonts w:ascii="Times New Roman" w:hAnsi="Times New Roman" w:eastAsia="宋体" w:cs="Times New Roman"/>
          <w:kern w:val="0"/>
          <w:szCs w:val="21"/>
        </w:rPr>
        <w:t>）；</w:t>
      </w:r>
    </w:p>
    <w:p>
      <w:pPr>
        <w:spacing w:line="360" w:lineRule="auto"/>
        <w:ind w:firstLine="420" w:firstLineChars="200"/>
        <w:rPr>
          <w:rStyle w:val="9"/>
          <w:rFonts w:ascii="Times New Roman" w:hAnsi="Times New Roman" w:eastAsia="宋体" w:cs="Times New Roman"/>
          <w:kern w:val="0"/>
          <w:szCs w:val="21"/>
        </w:rPr>
      </w:pPr>
      <w:r>
        <w:rPr>
          <w:rStyle w:val="9"/>
          <w:rFonts w:ascii="Times New Roman" w:hAnsi="Times New Roman" w:eastAsia="宋体" w:cs="Times New Roman"/>
          <w:kern w:val="0"/>
          <w:szCs w:val="21"/>
        </w:rPr>
        <w:t>注意，不同意发表在研究生学报的优秀论文电子版请保存成pdf文件，同意发表的优秀论文电子版保存成2010及以上版本的word文件。</w:t>
      </w:r>
    </w:p>
    <w:p>
      <w:pPr>
        <w:spacing w:line="360" w:lineRule="auto"/>
        <w:rPr>
          <w:rStyle w:val="9"/>
          <w:rFonts w:ascii="Times New Roman" w:hAnsi="Times New Roman" w:eastAsia="宋体" w:cs="Times New Roman"/>
          <w:kern w:val="0"/>
          <w:szCs w:val="21"/>
        </w:rPr>
      </w:pPr>
      <w:r>
        <w:rPr>
          <w:rStyle w:val="9"/>
          <w:rFonts w:ascii="Times New Roman" w:hAnsi="Times New Roman" w:eastAsia="宋体" w:cs="Times New Roman"/>
          <w:kern w:val="0"/>
          <w:szCs w:val="21"/>
        </w:rPr>
        <w:t>5．研究生院将对各院系推荐的</w:t>
      </w:r>
      <w:r>
        <w:rPr>
          <w:rStyle w:val="9"/>
          <w:rFonts w:hint="eastAsia" w:ascii="Times New Roman" w:hAnsi="Times New Roman" w:eastAsia="宋体" w:cs="Times New Roman"/>
          <w:kern w:val="0"/>
          <w:szCs w:val="21"/>
        </w:rPr>
        <w:t>优秀</w:t>
      </w:r>
      <w:r>
        <w:rPr>
          <w:rStyle w:val="9"/>
          <w:rFonts w:ascii="Times New Roman" w:hAnsi="Times New Roman" w:eastAsia="宋体" w:cs="Times New Roman"/>
          <w:kern w:val="0"/>
          <w:szCs w:val="21"/>
        </w:rPr>
        <w:t>论文作者颁发优秀论文证书，并选择部分刊登在《东南大学研究生学报》上。</w:t>
      </w:r>
    </w:p>
    <w:p>
      <w:pPr>
        <w:spacing w:line="360" w:lineRule="auto"/>
        <w:rPr>
          <w:rStyle w:val="9"/>
          <w:rFonts w:ascii="Times New Roman" w:hAnsi="Times New Roman" w:eastAsia="宋体" w:cs="Times New Roman"/>
          <w:kern w:val="0"/>
          <w:szCs w:val="21"/>
        </w:rPr>
      </w:pPr>
      <w:r>
        <w:rPr>
          <w:rStyle w:val="9"/>
          <w:rFonts w:ascii="Times New Roman" w:hAnsi="Times New Roman" w:eastAsia="宋体" w:cs="Times New Roman"/>
          <w:kern w:val="0"/>
          <w:szCs w:val="21"/>
        </w:rPr>
        <w:t>6．提交的所有论文须严格按照模板格式写作，论文</w:t>
      </w:r>
      <w:r>
        <w:rPr>
          <w:rStyle w:val="9"/>
          <w:rFonts w:hint="eastAsia" w:ascii="Times New Roman" w:hAnsi="Times New Roman" w:eastAsia="宋体" w:cs="Times New Roman"/>
          <w:kern w:val="0"/>
          <w:szCs w:val="21"/>
        </w:rPr>
        <w:t>模板</w:t>
      </w:r>
      <w:r>
        <w:rPr>
          <w:rStyle w:val="9"/>
          <w:rFonts w:ascii="Times New Roman" w:hAnsi="Times New Roman" w:eastAsia="宋体" w:cs="Times New Roman"/>
          <w:kern w:val="0"/>
          <w:szCs w:val="21"/>
        </w:rPr>
        <w:t>见附件</w:t>
      </w:r>
      <w:r>
        <w:rPr>
          <w:rStyle w:val="9"/>
          <w:rFonts w:hint="eastAsia" w:ascii="Times New Roman" w:hAnsi="Times New Roman" w:eastAsia="宋体" w:cs="Times New Roman"/>
          <w:kern w:val="0"/>
          <w:szCs w:val="21"/>
        </w:rPr>
        <w:t>六</w:t>
      </w:r>
      <w:r>
        <w:rPr>
          <w:rStyle w:val="9"/>
          <w:rFonts w:ascii="Times New Roman" w:hAnsi="Times New Roman" w:eastAsia="宋体" w:cs="Times New Roman"/>
          <w:kern w:val="0"/>
          <w:szCs w:val="21"/>
        </w:rPr>
        <w:t>。</w:t>
      </w:r>
    </w:p>
    <w:p>
      <w:pPr>
        <w:spacing w:line="360" w:lineRule="auto"/>
        <w:rPr>
          <w:rStyle w:val="9"/>
          <w:rFonts w:ascii="Times New Roman" w:hAnsi="Times New Roman" w:eastAsia="宋体" w:cs="Times New Roman"/>
          <w:kern w:val="0"/>
          <w:szCs w:val="21"/>
        </w:rPr>
      </w:pPr>
      <w:bookmarkStart w:id="0" w:name="_GoBack"/>
      <w:bookmarkEnd w:id="0"/>
      <w:r>
        <w:rPr>
          <w:rStyle w:val="9"/>
          <w:rFonts w:ascii="Times New Roman" w:hAnsi="Times New Roman" w:eastAsia="宋体" w:cs="Times New Roman"/>
          <w:kern w:val="0"/>
          <w:szCs w:val="21"/>
        </w:rPr>
        <w:t>校庆研究生学术报告会</w:t>
      </w:r>
      <w:r>
        <w:rPr>
          <w:rStyle w:val="9"/>
          <w:rFonts w:hint="eastAsia" w:ascii="Times New Roman" w:hAnsi="Times New Roman" w:eastAsia="宋体" w:cs="Times New Roman"/>
          <w:kern w:val="0"/>
          <w:szCs w:val="21"/>
        </w:rPr>
        <w:t>相关事宜及疑问可咨询校研究生学报编辑部</w:t>
      </w:r>
    </w:p>
    <w:p>
      <w:pPr>
        <w:spacing w:line="360" w:lineRule="auto"/>
        <w:ind w:firstLine="420" w:firstLineChars="200"/>
        <w:rPr>
          <w:rStyle w:val="9"/>
          <w:rFonts w:ascii="Times New Roman" w:hAnsi="Times New Roman" w:eastAsia="宋体" w:cs="Times New Roman"/>
          <w:kern w:val="0"/>
          <w:szCs w:val="21"/>
        </w:rPr>
      </w:pPr>
    </w:p>
    <w:p>
      <w:pPr>
        <w:spacing w:line="360" w:lineRule="auto"/>
        <w:ind w:firstLine="420" w:firstLineChars="200"/>
        <w:rPr>
          <w:rStyle w:val="9"/>
          <w:rFonts w:ascii="Times New Roman" w:hAnsi="Times New Roman" w:eastAsia="宋体" w:cs="Times New Roman"/>
          <w:kern w:val="0"/>
          <w:szCs w:val="21"/>
        </w:rPr>
      </w:pPr>
      <w:r>
        <w:rPr>
          <w:rStyle w:val="9"/>
          <w:rFonts w:ascii="Times New Roman" w:hAnsi="Times New Roman" w:eastAsia="宋体" w:cs="Times New Roman"/>
          <w:kern w:val="0"/>
          <w:szCs w:val="21"/>
        </w:rPr>
        <w:t>联系人：</w:t>
      </w:r>
      <w:r>
        <w:rPr>
          <w:rStyle w:val="9"/>
          <w:rFonts w:hint="eastAsia" w:ascii="Times New Roman" w:hAnsi="Times New Roman" w:eastAsia="宋体" w:cs="Times New Roman"/>
          <w:kern w:val="0"/>
          <w:szCs w:val="21"/>
        </w:rPr>
        <w:t>赵同学</w:t>
      </w:r>
      <w:r>
        <w:rPr>
          <w:rStyle w:val="9"/>
          <w:rFonts w:ascii="Times New Roman" w:hAnsi="Times New Roman" w:eastAsia="宋体" w:cs="Times New Roman"/>
          <w:kern w:val="0"/>
          <w:szCs w:val="21"/>
        </w:rPr>
        <w:t xml:space="preserve"> </w:t>
      </w:r>
    </w:p>
    <w:p>
      <w:pPr>
        <w:spacing w:line="360" w:lineRule="auto"/>
        <w:ind w:firstLine="420" w:firstLineChars="200"/>
        <w:rPr>
          <w:rStyle w:val="9"/>
          <w:rFonts w:ascii="Times New Roman" w:hAnsi="Times New Roman" w:eastAsia="宋体" w:cs="Times New Roman"/>
          <w:color w:val="C00000"/>
          <w:kern w:val="0"/>
          <w:szCs w:val="21"/>
        </w:rPr>
      </w:pPr>
      <w:r>
        <w:rPr>
          <w:rStyle w:val="9"/>
          <w:rFonts w:ascii="Times New Roman" w:hAnsi="Times New Roman" w:eastAsia="宋体" w:cs="Times New Roman"/>
          <w:kern w:val="0"/>
          <w:szCs w:val="21"/>
        </w:rPr>
        <w:t>联系电话：</w:t>
      </w:r>
      <w:r>
        <w:rPr>
          <w:rStyle w:val="9"/>
          <w:rFonts w:hint="eastAsia" w:ascii="Times New Roman" w:hAnsi="Times New Roman" w:eastAsia="宋体" w:cs="Times New Roman"/>
          <w:kern w:val="0"/>
          <w:szCs w:val="21"/>
        </w:rPr>
        <w:t>18435184160</w:t>
      </w:r>
    </w:p>
    <w:p>
      <w:pPr>
        <w:jc w:val="right"/>
        <w:rPr>
          <w:rStyle w:val="9"/>
          <w:rFonts w:ascii="宋体" w:hAnsi="宋体" w:eastAsia="宋体" w:cs="宋体"/>
          <w:kern w:val="0"/>
          <w:szCs w:val="21"/>
        </w:rPr>
      </w:pPr>
      <w:r>
        <w:rPr>
          <w:rStyle w:val="9"/>
          <w:rFonts w:hint="eastAsia" w:ascii="宋体" w:hAnsi="宋体" w:eastAsia="宋体" w:cs="宋体"/>
          <w:kern w:val="0"/>
          <w:szCs w:val="21"/>
        </w:rPr>
        <w:t>东南大学研究生院</w:t>
      </w:r>
    </w:p>
    <w:p>
      <w:pPr>
        <w:jc w:val="right"/>
        <w:rPr>
          <w:rStyle w:val="9"/>
          <w:rFonts w:ascii="宋体" w:hAnsi="宋体" w:eastAsia="宋体" w:cs="宋体"/>
          <w:kern w:val="0"/>
          <w:szCs w:val="21"/>
        </w:rPr>
      </w:pPr>
      <w:r>
        <w:rPr>
          <w:rStyle w:val="9"/>
          <w:rFonts w:hint="eastAsia" w:ascii="宋体" w:hAnsi="宋体" w:eastAsia="宋体" w:cs="宋体"/>
          <w:kern w:val="0"/>
          <w:szCs w:val="21"/>
        </w:rPr>
        <w:t>东南大学党委研究生工作部</w:t>
      </w:r>
    </w:p>
    <w:p>
      <w:pPr>
        <w:jc w:val="right"/>
        <w:rPr>
          <w:rStyle w:val="9"/>
          <w:rFonts w:ascii="宋体" w:hAnsi="宋体" w:eastAsia="宋体" w:cs="宋体"/>
          <w:kern w:val="0"/>
          <w:szCs w:val="21"/>
        </w:rPr>
      </w:pPr>
      <w:r>
        <w:rPr>
          <w:rStyle w:val="9"/>
          <w:rFonts w:hint="eastAsia" w:ascii="宋体" w:hAnsi="宋体" w:eastAsia="宋体" w:cs="宋体"/>
          <w:kern w:val="0"/>
          <w:szCs w:val="21"/>
        </w:rPr>
        <w:t>二Ο二一年三月三十一日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D3"/>
    <w:rsid w:val="00063DA3"/>
    <w:rsid w:val="000653F1"/>
    <w:rsid w:val="000E40A8"/>
    <w:rsid w:val="000F075A"/>
    <w:rsid w:val="00111B88"/>
    <w:rsid w:val="001A29CF"/>
    <w:rsid w:val="001A40D9"/>
    <w:rsid w:val="001A6641"/>
    <w:rsid w:val="001C05F7"/>
    <w:rsid w:val="001C79BD"/>
    <w:rsid w:val="00203FFC"/>
    <w:rsid w:val="00204E24"/>
    <w:rsid w:val="00213A75"/>
    <w:rsid w:val="00252E63"/>
    <w:rsid w:val="0027214C"/>
    <w:rsid w:val="002749EE"/>
    <w:rsid w:val="002A5046"/>
    <w:rsid w:val="002B4C85"/>
    <w:rsid w:val="002D34CF"/>
    <w:rsid w:val="002E6D1F"/>
    <w:rsid w:val="0030482F"/>
    <w:rsid w:val="0030777A"/>
    <w:rsid w:val="0032345F"/>
    <w:rsid w:val="0036246F"/>
    <w:rsid w:val="00370944"/>
    <w:rsid w:val="00376F48"/>
    <w:rsid w:val="003950B9"/>
    <w:rsid w:val="003B5684"/>
    <w:rsid w:val="003C2FA9"/>
    <w:rsid w:val="00411069"/>
    <w:rsid w:val="0044341A"/>
    <w:rsid w:val="00461BB4"/>
    <w:rsid w:val="00497811"/>
    <w:rsid w:val="004C5685"/>
    <w:rsid w:val="004D2195"/>
    <w:rsid w:val="004F38BD"/>
    <w:rsid w:val="005456B5"/>
    <w:rsid w:val="00576C93"/>
    <w:rsid w:val="005F5B40"/>
    <w:rsid w:val="00600AD1"/>
    <w:rsid w:val="0060391B"/>
    <w:rsid w:val="00615371"/>
    <w:rsid w:val="00621F71"/>
    <w:rsid w:val="00654A10"/>
    <w:rsid w:val="00695EAE"/>
    <w:rsid w:val="006C144A"/>
    <w:rsid w:val="007454B6"/>
    <w:rsid w:val="0078159B"/>
    <w:rsid w:val="007B5917"/>
    <w:rsid w:val="007D1269"/>
    <w:rsid w:val="007D6B98"/>
    <w:rsid w:val="008251F2"/>
    <w:rsid w:val="00852346"/>
    <w:rsid w:val="00876B4B"/>
    <w:rsid w:val="008A2E70"/>
    <w:rsid w:val="008A30DD"/>
    <w:rsid w:val="009051AC"/>
    <w:rsid w:val="009109BF"/>
    <w:rsid w:val="009151B8"/>
    <w:rsid w:val="00952B00"/>
    <w:rsid w:val="009670BE"/>
    <w:rsid w:val="009B3FB0"/>
    <w:rsid w:val="009B4F32"/>
    <w:rsid w:val="00A16E5C"/>
    <w:rsid w:val="00AA4CF7"/>
    <w:rsid w:val="00B32773"/>
    <w:rsid w:val="00BC400E"/>
    <w:rsid w:val="00BD0372"/>
    <w:rsid w:val="00BF0952"/>
    <w:rsid w:val="00BF21FA"/>
    <w:rsid w:val="00C131C0"/>
    <w:rsid w:val="00C43660"/>
    <w:rsid w:val="00C61A74"/>
    <w:rsid w:val="00C61BCC"/>
    <w:rsid w:val="00C67792"/>
    <w:rsid w:val="00C70B1B"/>
    <w:rsid w:val="00C94193"/>
    <w:rsid w:val="00CA7013"/>
    <w:rsid w:val="00CD1577"/>
    <w:rsid w:val="00CD73D3"/>
    <w:rsid w:val="00CE3DD3"/>
    <w:rsid w:val="00D332C9"/>
    <w:rsid w:val="00D376B8"/>
    <w:rsid w:val="00DC4F43"/>
    <w:rsid w:val="00DE4F0C"/>
    <w:rsid w:val="00E511F5"/>
    <w:rsid w:val="00E63FDC"/>
    <w:rsid w:val="00E70526"/>
    <w:rsid w:val="00F12AA8"/>
    <w:rsid w:val="00F32758"/>
    <w:rsid w:val="00F549D9"/>
    <w:rsid w:val="00FC53CA"/>
    <w:rsid w:val="00FE41BB"/>
    <w:rsid w:val="07CF44C0"/>
    <w:rsid w:val="108C4151"/>
    <w:rsid w:val="10A27188"/>
    <w:rsid w:val="49B748AD"/>
    <w:rsid w:val="4B7B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u w:val="single"/>
    </w:rPr>
  </w:style>
  <w:style w:type="character" w:customStyle="1" w:styleId="9">
    <w:name w:val="article_title"/>
    <w:basedOn w:val="7"/>
    <w:qFormat/>
    <w:uiPriority w:val="0"/>
  </w:style>
  <w:style w:type="character" w:customStyle="1" w:styleId="10">
    <w:name w:val="页眉 字符"/>
    <w:basedOn w:val="7"/>
    <w:link w:val="4"/>
    <w:qFormat/>
    <w:uiPriority w:val="99"/>
    <w:rPr>
      <w:kern w:val="2"/>
      <w:sz w:val="18"/>
      <w:szCs w:val="18"/>
    </w:rPr>
  </w:style>
  <w:style w:type="character" w:customStyle="1" w:styleId="11">
    <w:name w:val="页脚 字符"/>
    <w:basedOn w:val="7"/>
    <w:link w:val="3"/>
    <w:uiPriority w:val="99"/>
    <w:rPr>
      <w:kern w:val="2"/>
      <w:sz w:val="18"/>
      <w:szCs w:val="18"/>
    </w:rPr>
  </w:style>
  <w:style w:type="character" w:customStyle="1" w:styleId="12">
    <w:name w:val="批注框文本 字符"/>
    <w:basedOn w:val="7"/>
    <w:link w:val="2"/>
    <w:semiHidden/>
    <w:uiPriority w:val="99"/>
    <w:rPr>
      <w:kern w:val="2"/>
      <w:sz w:val="18"/>
      <w:szCs w:val="18"/>
    </w:rPr>
  </w:style>
  <w:style w:type="character" w:customStyle="1" w:styleId="13">
    <w:name w:val="未处理的提及1"/>
    <w:basedOn w:val="7"/>
    <w:semiHidden/>
    <w:unhideWhenUsed/>
    <w:uiPriority w:val="99"/>
    <w:rPr>
      <w:color w:val="605E5C"/>
      <w:shd w:val="clear" w:color="auto" w:fill="E1DFDD"/>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144</Words>
  <Characters>826</Characters>
  <Lines>6</Lines>
  <Paragraphs>1</Paragraphs>
  <TotalTime>88</TotalTime>
  <ScaleCrop>false</ScaleCrop>
  <LinksUpToDate>false</LinksUpToDate>
  <CharactersWithSpaces>969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2020-03-31T09:04:00Z</dcterms:created>
  <dc:creator>Microsoft</dc:creator>
  <cp:lastModifiedBy>漫游者</cp:lastModifiedBy>
  <dcterms:modified xsi:type="dcterms:W3CDTF">2021-03-29T06:35:51Z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