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rFonts w:ascii="宋体"/>
          <w:kern w:val="44"/>
          <w:sz w:val="36"/>
          <w:szCs w:val="36"/>
        </w:rPr>
      </w:pPr>
      <w:r>
        <w:rPr>
          <w:rFonts w:hint="eastAsia" w:ascii="宋体" w:hAnsi="宋体"/>
          <w:kern w:val="44"/>
          <w:sz w:val="36"/>
          <w:szCs w:val="36"/>
        </w:rPr>
        <w:t>企业人才需求情况表</w:t>
      </w:r>
    </w:p>
    <w:tbl>
      <w:tblPr>
        <w:tblStyle w:val="7"/>
        <w:tblW w:w="8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450"/>
        <w:gridCol w:w="1051"/>
        <w:gridCol w:w="742"/>
        <w:gridCol w:w="173"/>
        <w:gridCol w:w="850"/>
        <w:gridCol w:w="667"/>
        <w:gridCol w:w="1418"/>
        <w:gridCol w:w="475"/>
        <w:gridCol w:w="1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  <w:t>江苏爱可信电气有限公司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地址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  <w:t>江苏省无锡市江阴市临港新城镇澄路1057号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  <w:t>王伟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电话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0510-86688266、13373613606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"mailto:215553344@qq.com"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u w:val="none"/>
              </w:rPr>
              <w:t>215553344@qq.com</w:t>
            </w:r>
            <w:r>
              <w:rPr>
                <w:rFonts w:hint="eastAsia"/>
                <w:color w:val="auto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/>
                <w:color w:val="000000"/>
                <w:sz w:val="21"/>
                <w:szCs w:val="21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企业基本情况：</w:t>
            </w:r>
            <w:r>
              <w:rPr>
                <w:rFonts w:ascii="微软雅黑" w:hAnsi="微软雅黑"/>
                <w:color w:val="000000"/>
                <w:sz w:val="21"/>
                <w:szCs w:val="21"/>
              </w:rPr>
              <w:t>江苏爱可信电气有限公司坐落于江苏省江阴市临港新城核心区，拥有现代化厂房18800平方米，是江苏省高新技术企业。</w:t>
            </w:r>
            <w:r>
              <w:rPr>
                <w:rFonts w:hint="eastAsia" w:ascii="微软雅黑" w:hAnsi="微软雅黑"/>
                <w:color w:val="000000"/>
                <w:sz w:val="21"/>
                <w:szCs w:val="21"/>
              </w:rPr>
              <w:t>公司</w:t>
            </w:r>
            <w:r>
              <w:rPr>
                <w:rFonts w:ascii="微软雅黑" w:hAnsi="微软雅黑"/>
                <w:color w:val="000000"/>
                <w:sz w:val="21"/>
                <w:szCs w:val="21"/>
              </w:rPr>
              <w:t>于2013年1月1日起正式改制为股份制企业，前身是国内一些知名品牌的生产基地及合作伙伴。有着多年的生产技术开发及行业管理经验，公司核心层是一个年轻、自信、充满活力、敢于争先的团队。集聚着一批拥有共同理想、共同信仰、共同抱负以及共同目标的年轻人。正是这个团队的所有人一起铸造了一个优质的爱可信品牌。</w:t>
            </w:r>
          </w:p>
          <w:p>
            <w:pPr>
              <w:pStyle w:val="4"/>
              <w:shd w:val="clear" w:color="auto" w:fill="FFFFFF"/>
              <w:spacing w:before="225" w:beforeAutospacing="0" w:after="225" w:afterAutospacing="0" w:line="340" w:lineRule="exact"/>
              <w:ind w:firstLine="480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ascii="微软雅黑" w:hAnsi="微软雅黑"/>
                <w:color w:val="000000"/>
                <w:sz w:val="21"/>
                <w:szCs w:val="21"/>
              </w:rPr>
              <w:t>公司坚持以市场需求为导向，以“聚众人的智慧、聚众人的资源、聚众人的资金，聚集众人把全国最优秀的代理商及经理人培育成为公司的合伙人”为经营理念；以“把爱可信建设成为：资产清晰、职责明确、管理有序、目标务实、和谐共处的现代管理企业”为企业宗旨；以把“把爱可信打造成为最具竞争力、最具责任感的行业典范成为智能仪表及电器产品的专家型领军企业”为目标；以“精心设计，科学管理，勇于创新，创爱可信优质品牌”为质量方针。</w:t>
            </w:r>
            <w:r>
              <w:rPr>
                <w:rFonts w:hint="eastAsia" w:ascii="微软雅黑" w:hAnsi="微软雅黑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专业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数量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岗位情况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电子相关专业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/>
                <w:color w:val="000000"/>
                <w:sz w:val="21"/>
                <w:szCs w:val="21"/>
                <w:lang w:val="en-US" w:eastAsia="zh-CN"/>
              </w:rPr>
              <w:t>软件工程师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4000-10000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机械、电子相关专业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/>
                <w:color w:val="000000"/>
                <w:sz w:val="21"/>
                <w:szCs w:val="21"/>
              </w:rPr>
              <w:t>研发工程师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3000-8000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电子相关专业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/>
                <w:color w:val="000000"/>
                <w:sz w:val="21"/>
                <w:szCs w:val="21"/>
              </w:rPr>
              <w:t>机械制图员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3000-8000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机械类专业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技术支持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3000-8000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电子相关专业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体系工程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师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3000-5000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商务类专业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商务内勤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2500-4000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商务类专业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业务员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3000-10000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质量检验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质检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2000-4000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电气类专业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售后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2000-3000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工艺设计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工艺员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2000-5000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ABC"/>
    <w:rsid w:val="00041572"/>
    <w:rsid w:val="001D004E"/>
    <w:rsid w:val="00202207"/>
    <w:rsid w:val="002F4C7D"/>
    <w:rsid w:val="005036F1"/>
    <w:rsid w:val="00584422"/>
    <w:rsid w:val="00607ABC"/>
    <w:rsid w:val="00752FB4"/>
    <w:rsid w:val="007A6543"/>
    <w:rsid w:val="00A04DBE"/>
    <w:rsid w:val="00BD785C"/>
    <w:rsid w:val="00BF07BB"/>
    <w:rsid w:val="00CA56FB"/>
    <w:rsid w:val="00CB4AB3"/>
    <w:rsid w:val="00EF41DF"/>
    <w:rsid w:val="00F03D49"/>
    <w:rsid w:val="00F225AC"/>
    <w:rsid w:val="6F422244"/>
    <w:rsid w:val="79BB42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31</Words>
  <Characters>180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2017-02-24T07:21:00Z</dcterms:created>
  <dc:creator>admin</dc:creator>
  <cp:lastModifiedBy>a</cp:lastModifiedBy>
  <dcterms:modified xsi:type="dcterms:W3CDTF">2017-03-02T14:52:17Z</dcterms:modified>
  <dc:title>企业人才需求情况表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