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75A9" w14:textId="77777777" w:rsidR="00591041" w:rsidRPr="00591041" w:rsidRDefault="00591041" w:rsidP="00591041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NSFC </w:t>
      </w:r>
      <w:r w:rsidRPr="00591041">
        <w:rPr>
          <w:rFonts w:ascii="Arial" w:eastAsia="宋体" w:hAnsi="Arial" w:cs="Arial"/>
          <w:kern w:val="0"/>
          <w:sz w:val="30"/>
          <w:szCs w:val="30"/>
        </w:rPr>
        <w:t>项目在线申报说明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一、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登录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网址：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isisn.nsfc.gov.cn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浏览器：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IE </w:t>
      </w:r>
      <w:r w:rsidRPr="00591041">
        <w:rPr>
          <w:rFonts w:ascii="Arial" w:eastAsia="宋体" w:hAnsi="Arial" w:cs="Arial"/>
          <w:kern w:val="0"/>
          <w:sz w:val="30"/>
          <w:szCs w:val="30"/>
        </w:rPr>
        <w:t>或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Firefox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账号：从未申请过项目的老师请联系所在院系科研秘书新建账号；忘记密码的老师请在首页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自助找回；外单位调入人员请用原来账号登录，修改依托单位，勿重复注册。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二、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维护个人信息（非常重要）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位置：系统菜单</w:t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</w:rPr>
        <w:t>—</w:t>
      </w:r>
      <w:r w:rsidRPr="00591041">
        <w:rPr>
          <w:rFonts w:ascii="Arial" w:eastAsia="宋体" w:hAnsi="Arial" w:cs="Arial"/>
          <w:kern w:val="0"/>
          <w:sz w:val="30"/>
          <w:szCs w:val="30"/>
        </w:rPr>
        <w:t>管理</w:t>
      </w:r>
      <w:r w:rsidRPr="00591041">
        <w:rPr>
          <w:rFonts w:ascii="Arial" w:eastAsia="宋体" w:hAnsi="Arial" w:cs="Arial"/>
          <w:kern w:val="0"/>
          <w:sz w:val="30"/>
          <w:szCs w:val="30"/>
        </w:rPr>
        <w:t>—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</w:rPr>
        <w:t>个人信息管理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维护内容：基本信息、研究领域、个人简介、个人成果，请</w:t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</w:rPr>
        <w:t>准确维护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证件号：认真核实，不能有误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所在单位：东南大学（不要填写到学院或附属医院）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所在院系所：根据所在学院、附属医院在下拉菜单中选择（例如：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01 </w:t>
      </w:r>
      <w:r w:rsidRPr="00591041">
        <w:rPr>
          <w:rFonts w:ascii="Arial" w:eastAsia="宋体" w:hAnsi="Arial" w:cs="Arial"/>
          <w:kern w:val="0"/>
          <w:sz w:val="30"/>
          <w:szCs w:val="30"/>
        </w:rPr>
        <w:t>建筑学院）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学位：学位的认证应以正式学位证书颁发日期为准，不是学位论文答辩时间。（申报受理截止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日期前通过答辩但未能拿到学位证书，不能</w:t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</w:rPr>
        <w:t>算获得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</w:rPr>
        <w:t>学位）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教育经历：导师姓名必填，在读研究生单独有一栏填写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工作经历：博士后导师必填；注意时间衔接：留学人员注意回国工作时间与项目申报时间的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lastRenderedPageBreak/>
        <w:t>衔接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研究成果：注意论文通讯</w:t>
      </w:r>
      <w:r w:rsidRPr="00591041">
        <w:rPr>
          <w:rFonts w:ascii="Arial" w:eastAsia="宋体" w:hAnsi="Arial" w:cs="Arial"/>
          <w:kern w:val="0"/>
          <w:sz w:val="30"/>
          <w:szCs w:val="30"/>
        </w:rPr>
        <w:t>/</w:t>
      </w:r>
      <w:r w:rsidRPr="00591041">
        <w:rPr>
          <w:rFonts w:ascii="Arial" w:eastAsia="宋体" w:hAnsi="Arial" w:cs="Arial"/>
          <w:kern w:val="0"/>
          <w:sz w:val="30"/>
          <w:szCs w:val="30"/>
        </w:rPr>
        <w:t>第一作者标注（标错、不标均为学术不端）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三、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创建申报项目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系统根据个人信息（职称、学位等）确定申请人能申报的项目类型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四、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填写申报标书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（一）项目基本信息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附注说明：重点项目、重大项目、重大研究计划项目、联合基金项目请注意填写附注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说明（直接抄录指南上的领域名称及代码，填错或不填将被初筛）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申请代码、研究方向与关键词：准确选择申请代码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1</w:t>
      </w:r>
      <w:r w:rsidRPr="00591041">
        <w:rPr>
          <w:rFonts w:ascii="Arial" w:eastAsia="宋体" w:hAnsi="Arial" w:cs="Arial"/>
          <w:kern w:val="0"/>
          <w:sz w:val="30"/>
          <w:szCs w:val="30"/>
        </w:rPr>
        <w:t>（到最后一级，至少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4 </w:t>
      </w:r>
      <w:r w:rsidRPr="00591041">
        <w:rPr>
          <w:rFonts w:ascii="Arial" w:eastAsia="宋体" w:hAnsi="Arial" w:cs="Arial"/>
          <w:kern w:val="0"/>
          <w:sz w:val="30"/>
          <w:szCs w:val="30"/>
        </w:rPr>
        <w:t>位数字）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及其相应的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研究方向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和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关键词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，务必仔细阅读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2020 </w:t>
      </w:r>
      <w:r w:rsidRPr="00591041">
        <w:rPr>
          <w:rFonts w:ascii="Arial" w:eastAsia="宋体" w:hAnsi="Arial" w:cs="Arial"/>
          <w:kern w:val="0"/>
          <w:sz w:val="30"/>
          <w:szCs w:val="30"/>
        </w:rPr>
        <w:t>项目指南具体学科要求。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起止时间：请勿改动，系统自动生成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（二）单位信息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如有外单位人员参加（包括外单位研究生），其所在单位即被视为合作单位。本年度基本信</w:t>
      </w:r>
    </w:p>
    <w:p w14:paraId="0D2ACD1C" w14:textId="77777777" w:rsidR="00591041" w:rsidRPr="00591041" w:rsidRDefault="00591041" w:rsidP="00591041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591041">
        <w:rPr>
          <w:rFonts w:ascii="Arial" w:eastAsia="宋体" w:hAnsi="Arial" w:cs="Arial"/>
          <w:kern w:val="0"/>
          <w:sz w:val="30"/>
          <w:szCs w:val="30"/>
        </w:rPr>
        <w:t>息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</w:rPr>
        <w:t>表中合作研究单位信息由系统自动生成，请务必在线选择或准确填写参与人员所在单位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lastRenderedPageBreak/>
        <w:t>信息（境外单位不作为合作单位）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（三）项目主要参与人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工作时间：注意不同项目对申请人工作时间的要求（详见指南）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参与人信息：请核实准确无误，姓名、证件号、职称，若同一人参与多个项目，注意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信息一致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所在单位：校内人员（包括附属医院）填写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东南大学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，外单位人员填写单位全称，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与公章一致（例如：南京大学，勿写南京大学物理学院）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参与人简历：请在人员信息栏下载最新模板填写，删除模板中的例子，保留蓝字标题；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注意本年度论文与专著仅需提供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5 </w:t>
      </w:r>
      <w:r w:rsidRPr="00591041">
        <w:rPr>
          <w:rFonts w:ascii="Arial" w:eastAsia="宋体" w:hAnsi="Arial" w:cs="Arial"/>
          <w:kern w:val="0"/>
          <w:sz w:val="30"/>
          <w:szCs w:val="30"/>
        </w:rPr>
        <w:t>篇，论文成果标注，不同参与人简历排版一致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境外人员参与：无纸化试点项目附件上传知情同意函（同意参与该项目申请和所承担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的研究工作，签名）；其他项目姓名所用文字应与签名一致（中文和拼音不能混用）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（四）资金决算表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请根据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项目资金预算编制说明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编制预算，注意在计划书填报阶段，所有科目预算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不能超过申请书各科目金额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lastRenderedPageBreak/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特别注意：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自筹资金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不填；一般项目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其他支出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为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0</w:t>
      </w:r>
      <w:r w:rsidRPr="00591041">
        <w:rPr>
          <w:rFonts w:ascii="Arial" w:eastAsia="宋体" w:hAnsi="Arial" w:cs="Arial"/>
          <w:kern w:val="0"/>
          <w:sz w:val="30"/>
          <w:szCs w:val="30"/>
        </w:rPr>
        <w:t>，如有特殊需要，需列明支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出内容，不可填写不确定支出。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预算说明书：请在资金预算表栏下载最新模板填写，勿删除边框中小字，对合作研究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</w:rPr>
        <w:t>外拨资金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</w:rPr>
        <w:t>加以说明（不分配经费也请说明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不分配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（五）申请书正文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进入系统重新下载正文模板，使用旧模板一律初筛（请</w:t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</w:rPr>
        <w:t>有旧版标书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</w:rPr>
        <w:t>的老师特别注意），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请不要删改申请书蓝字提纲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撰写报告正文首页的标题位置添加</w:t>
      </w:r>
      <w:r w:rsidRPr="00591041">
        <w:rPr>
          <w:rFonts w:ascii="Arial" w:eastAsia="宋体" w:hAnsi="Arial" w:cs="Arial"/>
          <w:kern w:val="0"/>
          <w:sz w:val="30"/>
          <w:szCs w:val="30"/>
        </w:rPr>
        <w:t>“</w:t>
      </w:r>
      <w:r w:rsidRPr="00591041">
        <w:rPr>
          <w:rFonts w:ascii="Arial" w:eastAsia="宋体" w:hAnsi="Arial" w:cs="Arial"/>
          <w:kern w:val="0"/>
          <w:sz w:val="30"/>
          <w:szCs w:val="30"/>
        </w:rPr>
        <w:t>报告正文</w:t>
      </w:r>
      <w:r w:rsidRPr="00591041">
        <w:rPr>
          <w:rFonts w:ascii="Arial" w:eastAsia="宋体" w:hAnsi="Arial" w:cs="Arial"/>
          <w:kern w:val="0"/>
          <w:sz w:val="30"/>
          <w:szCs w:val="30"/>
        </w:rPr>
        <w:t>”</w:t>
      </w:r>
      <w:r w:rsidRPr="00591041">
        <w:rPr>
          <w:rFonts w:ascii="Arial" w:eastAsia="宋体" w:hAnsi="Arial" w:cs="Arial"/>
          <w:kern w:val="0"/>
          <w:sz w:val="30"/>
          <w:szCs w:val="30"/>
        </w:rPr>
        <w:t>字样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</w:rPr>
        <w:t>⚫</w:t>
      </w:r>
      <w:r w:rsidRPr="00591041">
        <w:rPr>
          <w:rFonts w:ascii="Courier New" w:eastAsia="宋体" w:hAnsi="Courier New" w:cs="宋体"/>
          <w:kern w:val="0"/>
          <w:sz w:val="30"/>
          <w:szCs w:val="30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</w:rPr>
        <w:t>年度研究计划请与项目起止日期一致，请勿漏写预期研究结果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（六）申请人研究成果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认真核实个人成果的第一</w:t>
      </w:r>
      <w:r w:rsidRPr="00591041">
        <w:rPr>
          <w:rFonts w:ascii="Arial" w:eastAsia="宋体" w:hAnsi="Arial" w:cs="Arial"/>
          <w:kern w:val="0"/>
          <w:sz w:val="30"/>
          <w:szCs w:val="30"/>
        </w:rPr>
        <w:t>/</w:t>
      </w:r>
      <w:r w:rsidRPr="00591041">
        <w:rPr>
          <w:rFonts w:ascii="Arial" w:eastAsia="宋体" w:hAnsi="Arial" w:cs="Arial"/>
          <w:kern w:val="0"/>
          <w:sz w:val="30"/>
          <w:szCs w:val="30"/>
        </w:rPr>
        <w:t>通讯作者标注：标错、漏标基金委以学术不端论处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（七）附件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不超过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5 </w:t>
      </w:r>
      <w:r w:rsidRPr="00591041">
        <w:rPr>
          <w:rFonts w:ascii="Arial" w:eastAsia="宋体" w:hAnsi="Arial" w:cs="Arial"/>
          <w:kern w:val="0"/>
          <w:sz w:val="30"/>
          <w:szCs w:val="30"/>
        </w:rPr>
        <w:t>篇代表作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PDF</w:t>
      </w:r>
      <w:r w:rsidRPr="00591041">
        <w:rPr>
          <w:rFonts w:ascii="Arial" w:eastAsia="宋体" w:hAnsi="Arial" w:cs="Arial"/>
          <w:kern w:val="0"/>
          <w:sz w:val="30"/>
          <w:szCs w:val="30"/>
        </w:rPr>
        <w:t>（须为申请人发表的相关论文，不限制必须为一作</w:t>
      </w:r>
      <w:r w:rsidRPr="00591041">
        <w:rPr>
          <w:rFonts w:ascii="Arial" w:eastAsia="宋体" w:hAnsi="Arial" w:cs="Arial"/>
          <w:kern w:val="0"/>
          <w:sz w:val="30"/>
          <w:szCs w:val="30"/>
        </w:rPr>
        <w:t>/</w:t>
      </w:r>
      <w:r w:rsidRPr="00591041">
        <w:rPr>
          <w:rFonts w:ascii="Arial" w:eastAsia="宋体" w:hAnsi="Arial" w:cs="Arial"/>
          <w:kern w:val="0"/>
          <w:sz w:val="30"/>
          <w:szCs w:val="30"/>
        </w:rPr>
        <w:t>通讯）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  <w:r w:rsidRPr="00591041">
        <w:rPr>
          <w:rFonts w:ascii="宋体" w:eastAsia="宋体" w:hAnsi="宋体" w:cs="宋体"/>
          <w:kern w:val="0"/>
          <w:sz w:val="24"/>
          <w:szCs w:val="24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</w:rPr>
        <w:t>境外参与人员知情同意函（签字后扫描）</w:t>
      </w:r>
      <w:r w:rsidRPr="00591041">
        <w:rPr>
          <w:rFonts w:ascii="Arial" w:eastAsia="宋体" w:hAnsi="Arial" w:cs="Arial"/>
          <w:kern w:val="0"/>
          <w:sz w:val="30"/>
          <w:szCs w:val="30"/>
        </w:rPr>
        <w:t xml:space="preserve"> </w:t>
      </w:r>
    </w:p>
    <w:p w14:paraId="5240344C" w14:textId="3E0B5030" w:rsidR="0074038D" w:rsidRDefault="00591041" w:rsidP="00591041"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中级及以下职称且无博士学位：两份推荐信（同领域高级职称人员）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lastRenderedPageBreak/>
        <w:t>在职研究生：导师同意函（即使在职研究生具有高级职称，也需提供）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伦理审查报告：根据实际研究内容确定是否需要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其他指南要求的材料，申请人觉得有助于中标的材料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五、</w:t>
      </w:r>
      <w:r w:rsidRPr="00591041">
        <w:rPr>
          <w:rFonts w:ascii="Courier New" w:eastAsia="宋体" w:hAnsi="Courier New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提交电子版申请书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  <w:shd w:val="clear" w:color="auto" w:fill="FFFFFF"/>
        </w:rPr>
        <w:t>⚫</w:t>
      </w:r>
      <w:r w:rsidRPr="00591041">
        <w:rPr>
          <w:rFonts w:ascii="Courier New" w:eastAsia="宋体" w:hAnsi="Courier New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如申请人和项目组成员均采用二代身份证注册，，且过去申报项目均使用此证件，号码无误，系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统将自动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识别</w:t>
      </w:r>
      <w:proofErr w:type="gramStart"/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是否超项</w:t>
      </w:r>
      <w:proofErr w:type="gramEnd"/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  <w:shd w:val="clear" w:color="auto" w:fill="FFFFFF"/>
        </w:rPr>
        <w:t>⚫</w:t>
      </w:r>
      <w:r w:rsidRPr="00591041">
        <w:rPr>
          <w:rFonts w:ascii="Courier New" w:eastAsia="宋体" w:hAnsi="Courier New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如负责人和项目组成员（高级职称）中有外籍人员使用护照号注册，或曾经使用不同证件号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参加项目，请自行核实是否超项，有问题请联系科研院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Segoe UI Emoji" w:eastAsia="宋体" w:hAnsi="Segoe UI Emoji" w:cs="Segoe UI Emoji"/>
          <w:kern w:val="0"/>
          <w:sz w:val="30"/>
          <w:szCs w:val="30"/>
          <w:shd w:val="clear" w:color="auto" w:fill="FFFFFF"/>
        </w:rPr>
        <w:t>⚫</w:t>
      </w:r>
      <w:r w:rsidRPr="00591041">
        <w:rPr>
          <w:rFonts w:ascii="Courier New" w:eastAsia="宋体" w:hAnsi="Courier New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提交后如需退回修改，请在时限内联系所在院系科研秘书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六、</w:t>
      </w:r>
      <w:r w:rsidRPr="00591041">
        <w:rPr>
          <w:rFonts w:ascii="Courier New" w:eastAsia="宋体" w:hAnsi="Courier New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时间节点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请在校内提交截止日期前完成申报书提交工作，逾期不予受理。未尽事宜请认真阅读项目指南，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谢谢！</w:t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 xml:space="preserve"> 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  <w:r w:rsidRPr="00591041">
        <w:rPr>
          <w:rFonts w:ascii="Arial" w:eastAsia="宋体" w:hAnsi="Arial" w:cs="Arial"/>
          <w:kern w:val="0"/>
          <w:sz w:val="30"/>
          <w:szCs w:val="30"/>
          <w:shd w:val="clear" w:color="auto" w:fill="FFFFFF"/>
        </w:rPr>
        <w:t>东南大学科研院</w:t>
      </w:r>
      <w:r w:rsidRPr="00591041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</w:r>
    </w:p>
    <w:sectPr w:rsidR="0074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1"/>
    <w:rsid w:val="002356B1"/>
    <w:rsid w:val="00591041"/>
    <w:rsid w:val="007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3C474-0B49-4C58-8D40-0CCDA3F0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马 倩倩</cp:lastModifiedBy>
  <cp:revision>2</cp:revision>
  <dcterms:created xsi:type="dcterms:W3CDTF">2022-05-25T10:54:00Z</dcterms:created>
  <dcterms:modified xsi:type="dcterms:W3CDTF">2022-05-25T10:54:00Z</dcterms:modified>
</cp:coreProperties>
</file>